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7FA" w:rsidRDefault="00B877FA" w:rsidP="00D20E9A">
      <w:pPr>
        <w:pStyle w:val="2"/>
        <w:spacing w:line="240" w:lineRule="auto"/>
        <w:ind w:firstLine="0"/>
        <w:jc w:val="center"/>
        <w:rPr>
          <w:rFonts w:ascii="方正小标宋简体" w:eastAsia="方正小标宋简体" w:hAnsi="方正小标宋简体" w:cs="方正小标宋简体"/>
          <w:color w:val="000000"/>
          <w:kern w:val="0"/>
          <w:sz w:val="44"/>
          <w:szCs w:val="44"/>
        </w:rPr>
      </w:pPr>
    </w:p>
    <w:p w:rsidR="00307E79" w:rsidRDefault="00307E79" w:rsidP="00D20E9A">
      <w:pPr>
        <w:pStyle w:val="2"/>
        <w:spacing w:line="240" w:lineRule="auto"/>
        <w:ind w:firstLine="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保康县人民法院</w:t>
      </w:r>
    </w:p>
    <w:p w:rsidR="00D20E9A" w:rsidRDefault="00D20E9A" w:rsidP="00D20E9A">
      <w:pPr>
        <w:pStyle w:val="2"/>
        <w:spacing w:line="240" w:lineRule="auto"/>
        <w:ind w:firstLine="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2025年预算公开情况说明</w:t>
      </w:r>
    </w:p>
    <w:p w:rsidR="00D20E9A" w:rsidRDefault="00D20E9A" w:rsidP="00D20E9A">
      <w:pPr>
        <w:rPr>
          <w:sz w:val="36"/>
          <w:szCs w:val="36"/>
        </w:rPr>
      </w:pPr>
    </w:p>
    <w:p w:rsidR="00D20E9A" w:rsidRDefault="00D20E9A" w:rsidP="00D20E9A">
      <w:pPr>
        <w:spacing w:line="600" w:lineRule="exact"/>
        <w:jc w:val="center"/>
        <w:rPr>
          <w:rFonts w:ascii="方正小标宋简体" w:eastAsia="方正小标宋简体" w:hAnsi="Calibri" w:cs="Times New Roman"/>
          <w:sz w:val="36"/>
          <w:szCs w:val="36"/>
        </w:rPr>
      </w:pPr>
      <w:r>
        <w:rPr>
          <w:rFonts w:ascii="方正小标宋简体" w:eastAsia="方正小标宋简体" w:hAnsi="Calibri" w:cs="Times New Roman" w:hint="eastAsia"/>
          <w:sz w:val="36"/>
          <w:szCs w:val="36"/>
        </w:rPr>
        <w:t>目   录</w:t>
      </w:r>
      <w:bookmarkStart w:id="0" w:name="_GoBack"/>
      <w:bookmarkEnd w:id="0"/>
    </w:p>
    <w:p w:rsidR="00D20E9A" w:rsidRDefault="00D20E9A" w:rsidP="00D20E9A">
      <w:pPr>
        <w:spacing w:line="600" w:lineRule="exact"/>
        <w:jc w:val="center"/>
        <w:rPr>
          <w:rFonts w:ascii="方正小标宋简体" w:eastAsia="方正小标宋简体" w:hAnsi="Calibri" w:cs="Times New Roman"/>
          <w:sz w:val="44"/>
          <w:szCs w:val="44"/>
        </w:rPr>
      </w:pP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一、部门（单位）主要职责</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二、机构设置情况</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三、预算收支及增减变化情况</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四、机关运行经费安排情况</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五、一般公共预算“三公”经费及增减变化情况</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六、政府采购预算安排情况</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七、国有资产占用情况</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八、重点项目预算绩效情况</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九、其他需要说明的情况</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十、专业名词解释</w:t>
      </w:r>
    </w:p>
    <w:p w:rsidR="00D20E9A" w:rsidRDefault="00D20E9A" w:rsidP="00D20E9A">
      <w:pPr>
        <w:pStyle w:val="1"/>
        <w:rPr>
          <w:sz w:val="36"/>
          <w:szCs w:val="36"/>
        </w:rPr>
      </w:pPr>
    </w:p>
    <w:p w:rsidR="00D20E9A" w:rsidRDefault="00D20E9A" w:rsidP="00D20E9A">
      <w:pPr>
        <w:pStyle w:val="1"/>
        <w:rPr>
          <w:sz w:val="36"/>
          <w:szCs w:val="36"/>
        </w:rPr>
      </w:pPr>
    </w:p>
    <w:p w:rsidR="00D20E9A" w:rsidRDefault="00D20E9A" w:rsidP="00D20E9A">
      <w:pPr>
        <w:pStyle w:val="1"/>
        <w:rPr>
          <w:sz w:val="36"/>
          <w:szCs w:val="36"/>
        </w:rPr>
      </w:pPr>
    </w:p>
    <w:p w:rsidR="00D20E9A" w:rsidRDefault="00D20E9A" w:rsidP="00D20E9A">
      <w:pPr>
        <w:pStyle w:val="1"/>
        <w:rPr>
          <w:sz w:val="36"/>
          <w:szCs w:val="36"/>
        </w:rPr>
      </w:pPr>
    </w:p>
    <w:p w:rsidR="00D20E9A" w:rsidRDefault="00D20E9A" w:rsidP="00D20E9A">
      <w:pPr>
        <w:pStyle w:val="1"/>
        <w:rPr>
          <w:sz w:val="36"/>
          <w:szCs w:val="36"/>
        </w:rPr>
      </w:pPr>
    </w:p>
    <w:p w:rsidR="008717F7" w:rsidRDefault="008717F7" w:rsidP="00D20E9A">
      <w:pPr>
        <w:pStyle w:val="1"/>
        <w:rPr>
          <w:sz w:val="36"/>
          <w:szCs w:val="36"/>
        </w:rPr>
      </w:pP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一、部门（单位）主要职责</w:t>
      </w:r>
    </w:p>
    <w:p w:rsidR="008717F7" w:rsidRPr="00D23D97" w:rsidRDefault="008717F7" w:rsidP="008717F7">
      <w:pPr>
        <w:ind w:firstLineChars="200" w:firstLine="640"/>
        <w:rPr>
          <w:rFonts w:ascii="仿宋" w:eastAsia="仿宋" w:hAnsi="仿宋" w:cs="仿宋"/>
          <w:sz w:val="32"/>
          <w:szCs w:val="32"/>
        </w:rPr>
      </w:pPr>
      <w:r w:rsidRPr="00D23D97">
        <w:rPr>
          <w:rFonts w:ascii="仿宋" w:eastAsia="仿宋" w:hAnsi="仿宋" w:cs="仿宋" w:hint="eastAsia"/>
          <w:sz w:val="32"/>
          <w:szCs w:val="32"/>
        </w:rPr>
        <w:t>保康县人民法院负责审理法律规定由该院管辖的一审的刑事、民事、商事及行政案件等。多年来，保康县人民法院认真履行审判职能作用，不断探索审判工作新路子，深入推进社会矛盾化解</w:t>
      </w:r>
      <w:r>
        <w:rPr>
          <w:rFonts w:ascii="仿宋" w:eastAsia="仿宋" w:hAnsi="仿宋" w:cs="仿宋" w:hint="eastAsia"/>
          <w:sz w:val="32"/>
          <w:szCs w:val="32"/>
        </w:rPr>
        <w:t>、</w:t>
      </w:r>
      <w:r w:rsidRPr="00D23D97">
        <w:rPr>
          <w:rFonts w:ascii="仿宋" w:eastAsia="仿宋" w:hAnsi="仿宋" w:cs="仿宋" w:hint="eastAsia"/>
          <w:sz w:val="32"/>
          <w:szCs w:val="32"/>
        </w:rPr>
        <w:t>审判管理创新和公正廉洁执法，取得了丰硕成就。</w:t>
      </w:r>
    </w:p>
    <w:p w:rsidR="008717F7" w:rsidRDefault="008717F7" w:rsidP="008717F7">
      <w:pPr>
        <w:ind w:firstLineChars="200" w:firstLine="640"/>
        <w:rPr>
          <w:rFonts w:ascii="仿宋" w:eastAsia="仿宋" w:hAnsi="仿宋" w:cs="仿宋"/>
          <w:sz w:val="32"/>
          <w:szCs w:val="32"/>
        </w:rPr>
      </w:pPr>
      <w:r>
        <w:rPr>
          <w:rFonts w:ascii="仿宋" w:eastAsia="仿宋" w:hAnsi="仿宋" w:cs="仿宋" w:hint="eastAsia"/>
          <w:bCs/>
          <w:color w:val="000000"/>
          <w:sz w:val="32"/>
          <w:szCs w:val="32"/>
        </w:rPr>
        <w:t>（一）</w:t>
      </w:r>
      <w:r>
        <w:rPr>
          <w:rFonts w:ascii="仿宋" w:eastAsia="仿宋" w:hAnsi="仿宋" w:cs="仿宋" w:hint="eastAsia"/>
          <w:sz w:val="32"/>
          <w:szCs w:val="32"/>
        </w:rPr>
        <w:t>依法审理本县范围内应当由基层人民法院管辖的一审刑事、民商事和行政案件。</w:t>
      </w:r>
    </w:p>
    <w:p w:rsidR="008717F7" w:rsidRDefault="008717F7" w:rsidP="008717F7">
      <w:pPr>
        <w:ind w:firstLineChars="200" w:firstLine="640"/>
        <w:rPr>
          <w:rFonts w:ascii="仿宋" w:eastAsia="仿宋" w:hAnsi="仿宋" w:cs="仿宋"/>
          <w:sz w:val="32"/>
          <w:szCs w:val="32"/>
        </w:rPr>
      </w:pPr>
      <w:r>
        <w:rPr>
          <w:rFonts w:ascii="仿宋" w:eastAsia="仿宋" w:hAnsi="仿宋" w:cs="仿宋" w:hint="eastAsia"/>
          <w:bCs/>
          <w:color w:val="000000"/>
          <w:sz w:val="32"/>
          <w:szCs w:val="32"/>
        </w:rPr>
        <w:t>（二）</w:t>
      </w:r>
      <w:r>
        <w:rPr>
          <w:rFonts w:ascii="仿宋" w:eastAsia="仿宋" w:hAnsi="仿宋" w:cs="仿宋" w:hint="eastAsia"/>
          <w:sz w:val="32"/>
          <w:szCs w:val="32"/>
        </w:rPr>
        <w:t>审理上级法院指定、交办的刑事、民商事和行政案件。</w:t>
      </w:r>
    </w:p>
    <w:p w:rsidR="008717F7" w:rsidRDefault="008717F7" w:rsidP="008717F7">
      <w:pPr>
        <w:ind w:firstLineChars="200" w:firstLine="640"/>
        <w:rPr>
          <w:rFonts w:ascii="仿宋" w:eastAsia="仿宋" w:hAnsi="仿宋" w:cs="仿宋"/>
          <w:sz w:val="32"/>
          <w:szCs w:val="32"/>
        </w:rPr>
      </w:pPr>
      <w:r>
        <w:rPr>
          <w:rFonts w:ascii="仿宋" w:eastAsia="仿宋" w:hAnsi="仿宋" w:cs="仿宋" w:hint="eastAsia"/>
          <w:bCs/>
          <w:color w:val="000000"/>
          <w:sz w:val="32"/>
          <w:szCs w:val="32"/>
        </w:rPr>
        <w:t>（三）</w:t>
      </w:r>
      <w:r>
        <w:rPr>
          <w:rFonts w:ascii="仿宋" w:eastAsia="仿宋" w:hAnsi="仿宋" w:cs="仿宋" w:hint="eastAsia"/>
          <w:sz w:val="32"/>
          <w:szCs w:val="32"/>
        </w:rPr>
        <w:t>执行本院已发生法律效力具有给付内容的判决书、裁定书、调解书和其他生效的法律文书及国家行政机关申请执行的各类案件及外地法院委托执行的案件。</w:t>
      </w:r>
    </w:p>
    <w:p w:rsidR="008717F7" w:rsidRDefault="008717F7" w:rsidP="008717F7">
      <w:pPr>
        <w:ind w:firstLineChars="200" w:firstLine="640"/>
        <w:rPr>
          <w:rFonts w:ascii="仿宋" w:eastAsia="仿宋" w:hAnsi="仿宋" w:cs="仿宋"/>
          <w:sz w:val="32"/>
          <w:szCs w:val="32"/>
        </w:rPr>
      </w:pPr>
      <w:r>
        <w:rPr>
          <w:rFonts w:ascii="仿宋" w:eastAsia="仿宋" w:hAnsi="仿宋" w:cs="仿宋" w:hint="eastAsia"/>
          <w:bCs/>
          <w:color w:val="000000"/>
          <w:sz w:val="32"/>
          <w:szCs w:val="32"/>
        </w:rPr>
        <w:t>（四）</w:t>
      </w:r>
      <w:r>
        <w:rPr>
          <w:rFonts w:ascii="仿宋" w:eastAsia="仿宋" w:hAnsi="仿宋" w:cs="仿宋" w:hint="eastAsia"/>
          <w:sz w:val="32"/>
          <w:szCs w:val="32"/>
        </w:rPr>
        <w:t>接待处理人民来信来访。</w:t>
      </w:r>
    </w:p>
    <w:p w:rsidR="008717F7" w:rsidRDefault="008717F7" w:rsidP="008717F7">
      <w:pPr>
        <w:ind w:firstLineChars="200" w:firstLine="640"/>
        <w:rPr>
          <w:rFonts w:ascii="仿宋" w:eastAsia="仿宋" w:hAnsi="仿宋" w:cs="仿宋"/>
          <w:sz w:val="32"/>
          <w:szCs w:val="32"/>
        </w:rPr>
      </w:pPr>
      <w:r>
        <w:rPr>
          <w:rFonts w:ascii="仿宋" w:eastAsia="仿宋" w:hAnsi="仿宋" w:cs="仿宋" w:hint="eastAsia"/>
          <w:bCs/>
          <w:color w:val="000000"/>
          <w:sz w:val="32"/>
          <w:szCs w:val="32"/>
        </w:rPr>
        <w:t>（五）</w:t>
      </w:r>
      <w:r>
        <w:rPr>
          <w:rFonts w:ascii="仿宋" w:eastAsia="仿宋" w:hAnsi="仿宋" w:cs="仿宋" w:hint="eastAsia"/>
          <w:sz w:val="32"/>
          <w:szCs w:val="32"/>
        </w:rPr>
        <w:t>监督指导基层人民法庭的审判工作，指导人民调解委员会的工作。</w:t>
      </w:r>
    </w:p>
    <w:p w:rsidR="008717F7" w:rsidRDefault="008717F7" w:rsidP="008717F7">
      <w:pPr>
        <w:ind w:firstLineChars="200" w:firstLine="640"/>
        <w:rPr>
          <w:rFonts w:ascii="仿宋" w:eastAsia="仿宋" w:hAnsi="仿宋" w:cs="仿宋"/>
          <w:sz w:val="32"/>
          <w:szCs w:val="32"/>
        </w:rPr>
      </w:pPr>
      <w:r>
        <w:rPr>
          <w:rFonts w:ascii="仿宋" w:eastAsia="仿宋" w:hAnsi="仿宋" w:cs="仿宋" w:hint="eastAsia"/>
          <w:bCs/>
          <w:color w:val="000000"/>
          <w:sz w:val="32"/>
          <w:szCs w:val="32"/>
        </w:rPr>
        <w:t>（六）</w:t>
      </w:r>
      <w:r>
        <w:rPr>
          <w:rFonts w:ascii="仿宋" w:eastAsia="仿宋" w:hAnsi="仿宋" w:cs="仿宋" w:hint="eastAsia"/>
          <w:sz w:val="32"/>
          <w:szCs w:val="32"/>
        </w:rPr>
        <w:t>负责本院的司法统计与上报。</w:t>
      </w:r>
    </w:p>
    <w:p w:rsidR="008717F7" w:rsidRDefault="008717F7" w:rsidP="008717F7">
      <w:pPr>
        <w:ind w:firstLineChars="200" w:firstLine="640"/>
        <w:rPr>
          <w:rFonts w:ascii="仿宋" w:eastAsia="仿宋" w:hAnsi="仿宋" w:cs="仿宋"/>
          <w:sz w:val="32"/>
          <w:szCs w:val="32"/>
        </w:rPr>
      </w:pPr>
      <w:r>
        <w:rPr>
          <w:rFonts w:ascii="仿宋" w:eastAsia="仿宋" w:hAnsi="仿宋" w:cs="仿宋" w:hint="eastAsia"/>
          <w:bCs/>
          <w:color w:val="000000"/>
          <w:sz w:val="32"/>
          <w:szCs w:val="32"/>
        </w:rPr>
        <w:t>（七）</w:t>
      </w:r>
      <w:r>
        <w:rPr>
          <w:rFonts w:ascii="仿宋" w:eastAsia="仿宋" w:hAnsi="仿宋" w:cs="仿宋" w:hint="eastAsia"/>
          <w:sz w:val="32"/>
          <w:szCs w:val="32"/>
        </w:rPr>
        <w:t>负责宏观调查研究，总结审判工作经验，根据审判工作中的法律政策及疑难问题，及时提出司法建议。</w:t>
      </w:r>
    </w:p>
    <w:p w:rsidR="008717F7" w:rsidRDefault="008717F7" w:rsidP="008717F7">
      <w:pPr>
        <w:ind w:firstLineChars="200" w:firstLine="640"/>
        <w:rPr>
          <w:rFonts w:ascii="仿宋" w:eastAsia="仿宋" w:hAnsi="仿宋" w:cs="仿宋"/>
          <w:sz w:val="32"/>
          <w:szCs w:val="32"/>
        </w:rPr>
      </w:pPr>
      <w:r>
        <w:rPr>
          <w:rFonts w:ascii="仿宋" w:eastAsia="仿宋" w:hAnsi="仿宋" w:cs="仿宋" w:hint="eastAsia"/>
          <w:bCs/>
          <w:color w:val="000000"/>
          <w:sz w:val="32"/>
          <w:szCs w:val="32"/>
        </w:rPr>
        <w:t>（八）</w:t>
      </w:r>
      <w:r>
        <w:rPr>
          <w:rFonts w:ascii="仿宋" w:eastAsia="仿宋" w:hAnsi="仿宋" w:cs="仿宋" w:hint="eastAsia"/>
          <w:sz w:val="32"/>
          <w:szCs w:val="32"/>
        </w:rPr>
        <w:t>与公安、检察等部门相互配合，参与社会治安综合治理。</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二、机构设置情况</w:t>
      </w:r>
    </w:p>
    <w:p w:rsidR="00AA4776" w:rsidRDefault="00AA4776" w:rsidP="00AA4776">
      <w:pPr>
        <w:pStyle w:val="2"/>
        <w:ind w:firstLineChars="200"/>
        <w:rPr>
          <w:rFonts w:cs="仿宋"/>
          <w:szCs w:val="32"/>
        </w:rPr>
      </w:pPr>
      <w:r w:rsidRPr="00D23D97">
        <w:rPr>
          <w:rFonts w:cs="仿宋" w:hint="eastAsia"/>
          <w:szCs w:val="32"/>
        </w:rPr>
        <w:t>保康县人民法院内设机构</w:t>
      </w:r>
      <w:r>
        <w:rPr>
          <w:rFonts w:cs="仿宋" w:hint="eastAsia"/>
          <w:szCs w:val="32"/>
        </w:rPr>
        <w:t>9</w:t>
      </w:r>
      <w:r w:rsidRPr="00D23D97">
        <w:rPr>
          <w:rFonts w:cs="仿宋" w:hint="eastAsia"/>
          <w:szCs w:val="32"/>
        </w:rPr>
        <w:t>个,具体为：综合办公室、政治部、立案庭、民事审判庭、综合审判庭、刑事审判庭、执行局、司法警察大队、审判管理办公室。下设</w:t>
      </w:r>
      <w:r>
        <w:rPr>
          <w:rFonts w:cs="仿宋" w:hint="eastAsia"/>
          <w:szCs w:val="32"/>
        </w:rPr>
        <w:t>7</w:t>
      </w:r>
      <w:r w:rsidRPr="00D23D97">
        <w:rPr>
          <w:rFonts w:cs="仿宋" w:hint="eastAsia"/>
          <w:szCs w:val="32"/>
        </w:rPr>
        <w:t>个人民法庭：城关法庭、黄堡法庭、寺坪法庭、歇马法庭、马良法庭、马桥法庭</w:t>
      </w:r>
      <w:r>
        <w:rPr>
          <w:rFonts w:cs="仿宋" w:hint="eastAsia"/>
          <w:szCs w:val="32"/>
        </w:rPr>
        <w:t>、后坪法庭</w:t>
      </w:r>
      <w:r w:rsidRPr="00D23D97">
        <w:rPr>
          <w:rFonts w:cs="仿宋" w:hint="eastAsia"/>
          <w:szCs w:val="32"/>
        </w:rPr>
        <w:t>。</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三、预算收支及增减变化情况</w:t>
      </w:r>
    </w:p>
    <w:p w:rsidR="00D20E9A" w:rsidRPr="008831EB" w:rsidRDefault="00D20E9A" w:rsidP="008831EB">
      <w:pPr>
        <w:spacing w:line="600" w:lineRule="exact"/>
        <w:ind w:firstLineChars="200" w:firstLine="640"/>
        <w:rPr>
          <w:rFonts w:ascii="仿宋" w:eastAsia="仿宋" w:hAnsi="仿宋" w:cs="仿宋"/>
          <w:sz w:val="32"/>
          <w:szCs w:val="32"/>
        </w:rPr>
      </w:pPr>
      <w:r w:rsidRPr="008831EB">
        <w:rPr>
          <w:rFonts w:ascii="仿宋" w:eastAsia="仿宋" w:hAnsi="仿宋" w:cs="仿宋"/>
          <w:sz w:val="32"/>
          <w:szCs w:val="32"/>
        </w:rPr>
        <w:t>1.</w:t>
      </w:r>
      <w:r w:rsidRPr="008831EB">
        <w:rPr>
          <w:rFonts w:ascii="仿宋" w:eastAsia="仿宋" w:hAnsi="仿宋" w:cs="仿宋" w:hint="eastAsia"/>
          <w:sz w:val="32"/>
          <w:szCs w:val="32"/>
        </w:rPr>
        <w:t>预算收入情况：</w:t>
      </w:r>
      <w:r w:rsidR="00392FE1" w:rsidRPr="008831EB">
        <w:rPr>
          <w:rFonts w:ascii="仿宋" w:eastAsia="仿宋" w:hAnsi="仿宋" w:cs="仿宋"/>
          <w:sz w:val="32"/>
          <w:szCs w:val="32"/>
        </w:rPr>
        <w:t>20</w:t>
      </w:r>
      <w:r w:rsidR="00392FE1" w:rsidRPr="008831EB">
        <w:rPr>
          <w:rFonts w:ascii="仿宋" w:eastAsia="仿宋" w:hAnsi="仿宋" w:cs="仿宋" w:hint="eastAsia"/>
          <w:sz w:val="32"/>
          <w:szCs w:val="32"/>
        </w:rPr>
        <w:t>25</w:t>
      </w:r>
      <w:r w:rsidRPr="008831EB">
        <w:rPr>
          <w:rFonts w:ascii="仿宋" w:eastAsia="仿宋" w:hAnsi="仿宋" w:cs="仿宋" w:hint="eastAsia"/>
          <w:sz w:val="32"/>
          <w:szCs w:val="32"/>
        </w:rPr>
        <w:t>年预算收入</w:t>
      </w:r>
      <w:r w:rsidR="00392FE1" w:rsidRPr="008831EB">
        <w:rPr>
          <w:rFonts w:ascii="仿宋" w:eastAsia="仿宋" w:hAnsi="仿宋" w:cs="仿宋" w:hint="eastAsia"/>
          <w:sz w:val="32"/>
          <w:szCs w:val="32"/>
        </w:rPr>
        <w:t>2979.44</w:t>
      </w:r>
      <w:r w:rsidRPr="008831EB">
        <w:rPr>
          <w:rFonts w:ascii="仿宋" w:eastAsia="仿宋" w:hAnsi="仿宋" w:cs="仿宋" w:hint="eastAsia"/>
          <w:sz w:val="32"/>
          <w:szCs w:val="32"/>
        </w:rPr>
        <w:t>万元，比上年增加</w:t>
      </w:r>
      <w:r w:rsidR="00CF5083" w:rsidRPr="008831EB">
        <w:rPr>
          <w:rFonts w:ascii="仿宋" w:eastAsia="仿宋" w:hAnsi="仿宋" w:cs="仿宋" w:hint="eastAsia"/>
          <w:sz w:val="32"/>
          <w:szCs w:val="32"/>
        </w:rPr>
        <w:t>123.47</w:t>
      </w:r>
      <w:r w:rsidRPr="008831EB">
        <w:rPr>
          <w:rFonts w:ascii="仿宋" w:eastAsia="仿宋" w:hAnsi="仿宋" w:cs="仿宋" w:hint="eastAsia"/>
          <w:sz w:val="32"/>
          <w:szCs w:val="32"/>
        </w:rPr>
        <w:t>万元，增加</w:t>
      </w:r>
      <w:r w:rsidR="00CF5083" w:rsidRPr="008831EB">
        <w:rPr>
          <w:rFonts w:ascii="仿宋" w:eastAsia="仿宋" w:hAnsi="仿宋" w:cs="仿宋" w:hint="eastAsia"/>
          <w:sz w:val="32"/>
          <w:szCs w:val="32"/>
        </w:rPr>
        <w:t>4.32</w:t>
      </w:r>
      <w:r w:rsidRPr="008831EB">
        <w:rPr>
          <w:rFonts w:ascii="仿宋" w:eastAsia="仿宋" w:hAnsi="仿宋" w:cs="仿宋"/>
          <w:sz w:val="32"/>
          <w:szCs w:val="32"/>
        </w:rPr>
        <w:t>%</w:t>
      </w:r>
      <w:r w:rsidRPr="008831EB">
        <w:rPr>
          <w:rFonts w:ascii="仿宋" w:eastAsia="仿宋" w:hAnsi="仿宋" w:cs="仿宋" w:hint="eastAsia"/>
          <w:sz w:val="32"/>
          <w:szCs w:val="32"/>
        </w:rPr>
        <w:t>，主要原因是</w:t>
      </w:r>
      <w:r w:rsidR="00846F70">
        <w:rPr>
          <w:rFonts w:ascii="仿宋" w:eastAsia="仿宋" w:hAnsi="仿宋" w:cs="仿宋" w:hint="eastAsia"/>
          <w:sz w:val="32"/>
          <w:szCs w:val="32"/>
        </w:rPr>
        <w:t>基本支出</w:t>
      </w:r>
      <w:r w:rsidR="00143733">
        <w:rPr>
          <w:rFonts w:ascii="仿宋" w:eastAsia="仿宋" w:hAnsi="仿宋" w:cs="仿宋" w:hint="eastAsia"/>
          <w:sz w:val="32"/>
          <w:szCs w:val="32"/>
        </w:rPr>
        <w:t>中人员经费</w:t>
      </w:r>
      <w:r w:rsidR="00846F70">
        <w:rPr>
          <w:rFonts w:ascii="仿宋" w:eastAsia="仿宋" w:hAnsi="仿宋" w:cs="仿宋" w:hint="eastAsia"/>
          <w:sz w:val="32"/>
          <w:szCs w:val="32"/>
        </w:rPr>
        <w:t>预算增加</w:t>
      </w:r>
      <w:r w:rsidR="00143733">
        <w:rPr>
          <w:rFonts w:ascii="仿宋" w:eastAsia="仿宋" w:hAnsi="仿宋" w:cs="仿宋" w:hint="eastAsia"/>
          <w:sz w:val="32"/>
          <w:szCs w:val="32"/>
        </w:rPr>
        <w:t>，2025</w:t>
      </w:r>
      <w:r w:rsidR="0094103E">
        <w:rPr>
          <w:rFonts w:ascii="仿宋" w:eastAsia="仿宋" w:hAnsi="仿宋" w:cs="仿宋" w:hint="eastAsia"/>
          <w:sz w:val="32"/>
          <w:szCs w:val="32"/>
        </w:rPr>
        <w:t>年</w:t>
      </w:r>
      <w:r w:rsidR="00143733">
        <w:rPr>
          <w:rFonts w:ascii="仿宋" w:eastAsia="仿宋" w:hAnsi="仿宋" w:cs="仿宋" w:hint="eastAsia"/>
          <w:sz w:val="32"/>
          <w:szCs w:val="32"/>
        </w:rPr>
        <w:t>增加调资经费</w:t>
      </w:r>
      <w:r w:rsidRPr="008831EB">
        <w:rPr>
          <w:rFonts w:ascii="仿宋" w:eastAsia="仿宋" w:hAnsi="仿宋" w:cs="仿宋" w:hint="eastAsia"/>
          <w:sz w:val="32"/>
          <w:szCs w:val="32"/>
        </w:rPr>
        <w:t>。其中：一般公共预算拨款收入</w:t>
      </w:r>
      <w:r w:rsidR="00CF5083" w:rsidRPr="008831EB">
        <w:rPr>
          <w:rFonts w:ascii="仿宋" w:eastAsia="仿宋" w:hAnsi="仿宋" w:cs="仿宋" w:hint="eastAsia"/>
          <w:sz w:val="32"/>
          <w:szCs w:val="32"/>
        </w:rPr>
        <w:t>2916.94</w:t>
      </w:r>
      <w:r w:rsidRPr="008831EB">
        <w:rPr>
          <w:rFonts w:ascii="仿宋" w:eastAsia="仿宋" w:hAnsi="仿宋" w:cs="仿宋" w:hint="eastAsia"/>
          <w:sz w:val="32"/>
          <w:szCs w:val="32"/>
        </w:rPr>
        <w:t>万元</w:t>
      </w:r>
      <w:r w:rsidR="000558C6">
        <w:rPr>
          <w:rFonts w:ascii="仿宋" w:eastAsia="仿宋" w:hAnsi="仿宋" w:cs="仿宋" w:hint="eastAsia"/>
          <w:sz w:val="32"/>
          <w:szCs w:val="32"/>
        </w:rPr>
        <w:t>,</w:t>
      </w:r>
      <w:r w:rsidRPr="008831EB">
        <w:rPr>
          <w:rFonts w:ascii="仿宋" w:eastAsia="仿宋" w:hAnsi="仿宋" w:cs="仿宋" w:hint="eastAsia"/>
          <w:sz w:val="32"/>
          <w:szCs w:val="32"/>
        </w:rPr>
        <w:t>比上年增加</w:t>
      </w:r>
      <w:r w:rsidR="00CF5083" w:rsidRPr="008831EB">
        <w:rPr>
          <w:rFonts w:ascii="仿宋" w:eastAsia="仿宋" w:hAnsi="仿宋" w:cs="仿宋" w:hint="eastAsia"/>
          <w:sz w:val="32"/>
          <w:szCs w:val="32"/>
        </w:rPr>
        <w:t>320.97</w:t>
      </w:r>
      <w:r w:rsidRPr="008831EB">
        <w:rPr>
          <w:rFonts w:ascii="仿宋" w:eastAsia="仿宋" w:hAnsi="仿宋" w:cs="仿宋" w:hint="eastAsia"/>
          <w:sz w:val="32"/>
          <w:szCs w:val="32"/>
        </w:rPr>
        <w:t>万元，增加</w:t>
      </w:r>
      <w:r w:rsidR="00CF5083" w:rsidRPr="008831EB">
        <w:rPr>
          <w:rFonts w:ascii="仿宋" w:eastAsia="仿宋" w:hAnsi="仿宋" w:cs="仿宋" w:hint="eastAsia"/>
          <w:sz w:val="32"/>
          <w:szCs w:val="32"/>
        </w:rPr>
        <w:t>12.36</w:t>
      </w:r>
      <w:r w:rsidRPr="008831EB">
        <w:rPr>
          <w:rFonts w:ascii="仿宋" w:eastAsia="仿宋" w:hAnsi="仿宋" w:cs="仿宋"/>
          <w:sz w:val="32"/>
          <w:szCs w:val="32"/>
        </w:rPr>
        <w:t>%</w:t>
      </w:r>
      <w:r w:rsidRPr="008831EB">
        <w:rPr>
          <w:rFonts w:ascii="仿宋" w:eastAsia="仿宋" w:hAnsi="仿宋" w:cs="仿宋" w:hint="eastAsia"/>
          <w:sz w:val="32"/>
          <w:szCs w:val="32"/>
        </w:rPr>
        <w:t>；其他收入</w:t>
      </w:r>
      <w:r w:rsidR="00CF5083" w:rsidRPr="008831EB">
        <w:rPr>
          <w:rFonts w:ascii="仿宋" w:eastAsia="仿宋" w:hAnsi="仿宋" w:cs="仿宋" w:hint="eastAsia"/>
          <w:sz w:val="32"/>
          <w:szCs w:val="32"/>
        </w:rPr>
        <w:t>62.5</w:t>
      </w:r>
      <w:r w:rsidRPr="008831EB">
        <w:rPr>
          <w:rFonts w:ascii="仿宋" w:eastAsia="仿宋" w:hAnsi="仿宋" w:cs="仿宋" w:hint="eastAsia"/>
          <w:sz w:val="32"/>
          <w:szCs w:val="32"/>
        </w:rPr>
        <w:t>万元, 比上年</w:t>
      </w:r>
      <w:r w:rsidR="00CF5083" w:rsidRPr="008831EB">
        <w:rPr>
          <w:rFonts w:ascii="仿宋" w:eastAsia="仿宋" w:hAnsi="仿宋" w:cs="仿宋" w:hint="eastAsia"/>
          <w:sz w:val="32"/>
          <w:szCs w:val="32"/>
        </w:rPr>
        <w:t>减少197.5</w:t>
      </w:r>
      <w:r w:rsidRPr="008831EB">
        <w:rPr>
          <w:rFonts w:ascii="仿宋" w:eastAsia="仿宋" w:hAnsi="仿宋" w:cs="仿宋" w:hint="eastAsia"/>
          <w:sz w:val="32"/>
          <w:szCs w:val="32"/>
        </w:rPr>
        <w:t>万元，减少</w:t>
      </w:r>
      <w:r w:rsidR="00CF5083" w:rsidRPr="008831EB">
        <w:rPr>
          <w:rFonts w:ascii="仿宋" w:eastAsia="仿宋" w:hAnsi="仿宋" w:cs="仿宋" w:hint="eastAsia"/>
          <w:sz w:val="32"/>
          <w:szCs w:val="32"/>
        </w:rPr>
        <w:t>75.96</w:t>
      </w:r>
      <w:r w:rsidRPr="008831EB">
        <w:rPr>
          <w:rFonts w:ascii="仿宋" w:eastAsia="仿宋" w:hAnsi="仿宋" w:cs="仿宋"/>
          <w:sz w:val="32"/>
          <w:szCs w:val="32"/>
        </w:rPr>
        <w:t>%</w:t>
      </w:r>
      <w:r w:rsidRPr="008831EB">
        <w:rPr>
          <w:rFonts w:ascii="仿宋" w:eastAsia="仿宋" w:hAnsi="仿宋" w:cs="仿宋" w:hint="eastAsia"/>
          <w:sz w:val="32"/>
          <w:szCs w:val="32"/>
        </w:rPr>
        <w:t>。</w:t>
      </w:r>
    </w:p>
    <w:p w:rsidR="00AE300D" w:rsidRPr="007F7963" w:rsidRDefault="00D20E9A" w:rsidP="00AE300D">
      <w:pPr>
        <w:spacing w:line="600" w:lineRule="exact"/>
        <w:ind w:firstLineChars="200" w:firstLine="640"/>
        <w:rPr>
          <w:rFonts w:ascii="仿宋" w:eastAsia="仿宋" w:hAnsi="仿宋" w:cs="仿宋"/>
          <w:sz w:val="32"/>
          <w:szCs w:val="32"/>
        </w:rPr>
      </w:pPr>
      <w:r w:rsidRPr="008831EB">
        <w:rPr>
          <w:rFonts w:ascii="仿宋" w:eastAsia="仿宋" w:hAnsi="仿宋" w:cs="仿宋"/>
          <w:sz w:val="32"/>
          <w:szCs w:val="32"/>
        </w:rPr>
        <w:t>2.</w:t>
      </w:r>
      <w:r w:rsidRPr="008831EB">
        <w:rPr>
          <w:rFonts w:ascii="仿宋" w:eastAsia="仿宋" w:hAnsi="仿宋" w:cs="仿宋" w:hint="eastAsia"/>
          <w:sz w:val="32"/>
          <w:szCs w:val="32"/>
        </w:rPr>
        <w:t>预算支出情况：</w:t>
      </w:r>
      <w:r w:rsidR="00385F85" w:rsidRPr="008831EB">
        <w:rPr>
          <w:rFonts w:ascii="仿宋" w:eastAsia="仿宋" w:hAnsi="仿宋" w:cs="仿宋"/>
          <w:sz w:val="32"/>
          <w:szCs w:val="32"/>
        </w:rPr>
        <w:t>202</w:t>
      </w:r>
      <w:r w:rsidR="00E37181" w:rsidRPr="008831EB">
        <w:rPr>
          <w:rFonts w:ascii="仿宋" w:eastAsia="仿宋" w:hAnsi="仿宋" w:cs="仿宋" w:hint="eastAsia"/>
          <w:sz w:val="32"/>
          <w:szCs w:val="32"/>
        </w:rPr>
        <w:t>5</w:t>
      </w:r>
      <w:r w:rsidRPr="008831EB">
        <w:rPr>
          <w:rFonts w:ascii="仿宋" w:eastAsia="仿宋" w:hAnsi="仿宋" w:cs="仿宋" w:hint="eastAsia"/>
          <w:sz w:val="32"/>
          <w:szCs w:val="32"/>
        </w:rPr>
        <w:t>年预算支出</w:t>
      </w:r>
      <w:r w:rsidR="00E37181" w:rsidRPr="008831EB">
        <w:rPr>
          <w:rFonts w:ascii="仿宋" w:eastAsia="仿宋" w:hAnsi="仿宋" w:cs="仿宋" w:hint="eastAsia"/>
          <w:sz w:val="32"/>
          <w:szCs w:val="32"/>
        </w:rPr>
        <w:t>2979.44</w:t>
      </w:r>
      <w:r w:rsidRPr="008831EB">
        <w:rPr>
          <w:rFonts w:ascii="仿宋" w:eastAsia="仿宋" w:hAnsi="仿宋" w:cs="仿宋" w:hint="eastAsia"/>
          <w:sz w:val="32"/>
          <w:szCs w:val="32"/>
        </w:rPr>
        <w:t>万元，比上年增加</w:t>
      </w:r>
      <w:r w:rsidR="00E37181" w:rsidRPr="008831EB">
        <w:rPr>
          <w:rFonts w:ascii="仿宋" w:eastAsia="仿宋" w:hAnsi="仿宋" w:cs="仿宋" w:hint="eastAsia"/>
          <w:sz w:val="32"/>
          <w:szCs w:val="32"/>
        </w:rPr>
        <w:t>123.47</w:t>
      </w:r>
      <w:r w:rsidRPr="008831EB">
        <w:rPr>
          <w:rFonts w:ascii="仿宋" w:eastAsia="仿宋" w:hAnsi="仿宋" w:cs="仿宋" w:hint="eastAsia"/>
          <w:sz w:val="32"/>
          <w:szCs w:val="32"/>
        </w:rPr>
        <w:t>万元，增加</w:t>
      </w:r>
      <w:r w:rsidR="00E37181" w:rsidRPr="008831EB">
        <w:rPr>
          <w:rFonts w:ascii="仿宋" w:eastAsia="仿宋" w:hAnsi="仿宋" w:cs="仿宋" w:hint="eastAsia"/>
          <w:sz w:val="32"/>
          <w:szCs w:val="32"/>
        </w:rPr>
        <w:t>4.32</w:t>
      </w:r>
      <w:r w:rsidRPr="008831EB">
        <w:rPr>
          <w:rFonts w:ascii="仿宋" w:eastAsia="仿宋" w:hAnsi="仿宋" w:cs="仿宋"/>
          <w:sz w:val="32"/>
          <w:szCs w:val="32"/>
        </w:rPr>
        <w:t>%</w:t>
      </w:r>
      <w:r w:rsidRPr="008831EB">
        <w:rPr>
          <w:rFonts w:ascii="仿宋" w:eastAsia="仿宋" w:hAnsi="仿宋" w:cs="仿宋" w:hint="eastAsia"/>
          <w:sz w:val="32"/>
          <w:szCs w:val="32"/>
        </w:rPr>
        <w:t>。其中：</w:t>
      </w:r>
      <w:r w:rsidR="00AE300D" w:rsidRPr="007F7963">
        <w:rPr>
          <w:rFonts w:ascii="仿宋" w:eastAsia="仿宋" w:hAnsi="仿宋" w:cs="仿宋" w:hint="eastAsia"/>
          <w:sz w:val="32"/>
          <w:szCs w:val="32"/>
        </w:rPr>
        <w:t>公共安全支出</w:t>
      </w:r>
      <w:r w:rsidR="00F600B2">
        <w:rPr>
          <w:rFonts w:ascii="仿宋" w:eastAsia="仿宋" w:hAnsi="仿宋" w:cs="仿宋" w:hint="eastAsia"/>
          <w:sz w:val="32"/>
          <w:szCs w:val="32"/>
        </w:rPr>
        <w:t>2445.44</w:t>
      </w:r>
      <w:r w:rsidR="000558C6">
        <w:rPr>
          <w:rFonts w:ascii="仿宋" w:eastAsia="仿宋" w:hAnsi="仿宋" w:cs="仿宋" w:hint="eastAsia"/>
          <w:sz w:val="32"/>
          <w:szCs w:val="32"/>
        </w:rPr>
        <w:t>万元,</w:t>
      </w:r>
      <w:r w:rsidR="00AE300D" w:rsidRPr="007F7963">
        <w:rPr>
          <w:rFonts w:ascii="仿宋" w:eastAsia="仿宋" w:hAnsi="仿宋" w:cs="仿宋" w:hint="eastAsia"/>
          <w:sz w:val="32"/>
          <w:szCs w:val="32"/>
        </w:rPr>
        <w:t>比上年</w:t>
      </w:r>
      <w:r w:rsidR="00F600B2">
        <w:rPr>
          <w:rFonts w:ascii="仿宋" w:eastAsia="仿宋" w:hAnsi="仿宋" w:cs="仿宋" w:hint="eastAsia"/>
          <w:sz w:val="32"/>
          <w:szCs w:val="32"/>
        </w:rPr>
        <w:t>增加71.47</w:t>
      </w:r>
      <w:r w:rsidR="00AE300D" w:rsidRPr="007F7963">
        <w:rPr>
          <w:rFonts w:ascii="仿宋" w:eastAsia="仿宋" w:hAnsi="仿宋" w:cs="仿宋" w:hint="eastAsia"/>
          <w:sz w:val="32"/>
          <w:szCs w:val="32"/>
        </w:rPr>
        <w:t>万元，</w:t>
      </w:r>
      <w:r w:rsidR="00F600B2">
        <w:rPr>
          <w:rFonts w:ascii="仿宋" w:eastAsia="仿宋" w:hAnsi="仿宋" w:cs="仿宋" w:hint="eastAsia"/>
          <w:sz w:val="32"/>
          <w:szCs w:val="32"/>
        </w:rPr>
        <w:t>增加3.01</w:t>
      </w:r>
      <w:r w:rsidR="00AE300D" w:rsidRPr="007F7963">
        <w:rPr>
          <w:rFonts w:ascii="仿宋" w:eastAsia="仿宋" w:hAnsi="仿宋" w:cs="仿宋" w:hint="eastAsia"/>
          <w:sz w:val="32"/>
          <w:szCs w:val="32"/>
        </w:rPr>
        <w:t>%；社会保障和就业支出</w:t>
      </w:r>
      <w:r w:rsidR="00FE1A4F">
        <w:rPr>
          <w:rFonts w:ascii="仿宋" w:eastAsia="仿宋" w:hAnsi="仿宋" w:cs="仿宋" w:hint="eastAsia"/>
          <w:sz w:val="32"/>
          <w:szCs w:val="32"/>
        </w:rPr>
        <w:t>395</w:t>
      </w:r>
      <w:r w:rsidR="00AE300D" w:rsidRPr="007F7963">
        <w:rPr>
          <w:rFonts w:ascii="仿宋" w:eastAsia="仿宋" w:hAnsi="仿宋" w:cs="仿宋" w:hint="eastAsia"/>
          <w:sz w:val="32"/>
          <w:szCs w:val="32"/>
        </w:rPr>
        <w:t>万元，比上年</w:t>
      </w:r>
      <w:r w:rsidR="00FE1A4F">
        <w:rPr>
          <w:rFonts w:ascii="仿宋" w:eastAsia="仿宋" w:hAnsi="仿宋" w:cs="仿宋" w:hint="eastAsia"/>
          <w:sz w:val="32"/>
          <w:szCs w:val="32"/>
        </w:rPr>
        <w:t>增加88</w:t>
      </w:r>
      <w:r w:rsidR="00AE300D" w:rsidRPr="007F7963">
        <w:rPr>
          <w:rFonts w:ascii="仿宋" w:eastAsia="仿宋" w:hAnsi="仿宋" w:cs="仿宋" w:hint="eastAsia"/>
          <w:sz w:val="32"/>
          <w:szCs w:val="32"/>
        </w:rPr>
        <w:t>万元，</w:t>
      </w:r>
      <w:r w:rsidR="00FE1A4F">
        <w:rPr>
          <w:rFonts w:ascii="仿宋" w:eastAsia="仿宋" w:hAnsi="仿宋" w:cs="仿宋" w:hint="eastAsia"/>
          <w:sz w:val="32"/>
          <w:szCs w:val="32"/>
        </w:rPr>
        <w:t>增加28.66%</w:t>
      </w:r>
      <w:r w:rsidR="00AE300D" w:rsidRPr="007F7963">
        <w:rPr>
          <w:rFonts w:ascii="仿宋" w:eastAsia="仿宋" w:hAnsi="仿宋" w:cs="仿宋" w:hint="eastAsia"/>
          <w:sz w:val="32"/>
          <w:szCs w:val="32"/>
        </w:rPr>
        <w:t>；住房保障支出</w:t>
      </w:r>
      <w:r w:rsidR="003835F5">
        <w:rPr>
          <w:rFonts w:ascii="仿宋" w:eastAsia="仿宋" w:hAnsi="仿宋" w:cs="仿宋" w:hint="eastAsia"/>
          <w:sz w:val="32"/>
          <w:szCs w:val="32"/>
        </w:rPr>
        <w:t>139</w:t>
      </w:r>
      <w:r w:rsidR="00AE300D" w:rsidRPr="007F7963">
        <w:rPr>
          <w:rFonts w:ascii="仿宋" w:eastAsia="仿宋" w:hAnsi="仿宋" w:cs="仿宋" w:hint="eastAsia"/>
          <w:sz w:val="32"/>
          <w:szCs w:val="32"/>
        </w:rPr>
        <w:t>万元，比上年减少</w:t>
      </w:r>
      <w:r w:rsidR="003835F5">
        <w:rPr>
          <w:rFonts w:ascii="仿宋" w:eastAsia="仿宋" w:hAnsi="仿宋" w:cs="仿宋" w:hint="eastAsia"/>
          <w:sz w:val="32"/>
          <w:szCs w:val="32"/>
        </w:rPr>
        <w:t>16</w:t>
      </w:r>
      <w:r w:rsidR="00AE300D" w:rsidRPr="007F7963">
        <w:rPr>
          <w:rFonts w:ascii="仿宋" w:eastAsia="仿宋" w:hAnsi="仿宋" w:cs="仿宋" w:hint="eastAsia"/>
          <w:sz w:val="32"/>
          <w:szCs w:val="32"/>
        </w:rPr>
        <w:t>万元，减少</w:t>
      </w:r>
      <w:r w:rsidR="003835F5">
        <w:rPr>
          <w:rFonts w:ascii="仿宋" w:eastAsia="仿宋" w:hAnsi="仿宋" w:cs="仿宋" w:hint="eastAsia"/>
          <w:sz w:val="32"/>
          <w:szCs w:val="32"/>
        </w:rPr>
        <w:t>10.32</w:t>
      </w:r>
      <w:r w:rsidR="00AE300D" w:rsidRPr="007F7963">
        <w:rPr>
          <w:rFonts w:ascii="仿宋" w:eastAsia="仿宋" w:hAnsi="仿宋" w:cs="仿宋" w:hint="eastAsia"/>
          <w:sz w:val="32"/>
          <w:szCs w:val="32"/>
        </w:rPr>
        <w:t>%。</w:t>
      </w:r>
    </w:p>
    <w:p w:rsidR="00D20E9A" w:rsidRPr="008831EB" w:rsidRDefault="00D20E9A" w:rsidP="00D20E9A">
      <w:pPr>
        <w:spacing w:line="600" w:lineRule="exact"/>
        <w:ind w:firstLineChars="200" w:firstLine="640"/>
        <w:rPr>
          <w:rFonts w:ascii="仿宋" w:eastAsia="仿宋" w:hAnsi="仿宋" w:cs="仿宋"/>
          <w:sz w:val="32"/>
          <w:szCs w:val="32"/>
        </w:rPr>
      </w:pPr>
      <w:r w:rsidRPr="008831EB">
        <w:rPr>
          <w:rFonts w:ascii="仿宋" w:eastAsia="仿宋" w:hAnsi="仿宋" w:cs="仿宋" w:hint="eastAsia"/>
          <w:sz w:val="32"/>
          <w:szCs w:val="32"/>
        </w:rPr>
        <w:t>支出增加的主要原因：</w:t>
      </w:r>
    </w:p>
    <w:p w:rsidR="00D20E9A" w:rsidRPr="008831EB" w:rsidRDefault="00D20E9A" w:rsidP="00D20E9A">
      <w:pPr>
        <w:spacing w:line="600" w:lineRule="exact"/>
        <w:ind w:firstLineChars="200" w:firstLine="640"/>
        <w:rPr>
          <w:rFonts w:ascii="仿宋" w:eastAsia="仿宋" w:hAnsi="仿宋" w:cs="仿宋"/>
          <w:sz w:val="32"/>
          <w:szCs w:val="32"/>
        </w:rPr>
      </w:pPr>
      <w:r w:rsidRPr="008831EB">
        <w:rPr>
          <w:rFonts w:ascii="仿宋" w:eastAsia="仿宋" w:hAnsi="仿宋" w:cs="仿宋" w:hint="eastAsia"/>
          <w:sz w:val="32"/>
          <w:szCs w:val="32"/>
        </w:rPr>
        <w:t>（1）</w:t>
      </w:r>
      <w:r w:rsidR="00385F85" w:rsidRPr="008831EB">
        <w:rPr>
          <w:rFonts w:ascii="仿宋" w:eastAsia="仿宋" w:hAnsi="仿宋" w:cs="仿宋"/>
          <w:sz w:val="32"/>
          <w:szCs w:val="32"/>
        </w:rPr>
        <w:t>202</w:t>
      </w:r>
      <w:r w:rsidR="0094203A" w:rsidRPr="008831EB">
        <w:rPr>
          <w:rFonts w:ascii="仿宋" w:eastAsia="仿宋" w:hAnsi="仿宋" w:cs="仿宋" w:hint="eastAsia"/>
          <w:sz w:val="32"/>
          <w:szCs w:val="32"/>
        </w:rPr>
        <w:t>5</w:t>
      </w:r>
      <w:r w:rsidRPr="008831EB">
        <w:rPr>
          <w:rFonts w:ascii="仿宋" w:eastAsia="仿宋" w:hAnsi="仿宋" w:cs="仿宋" w:hint="eastAsia"/>
          <w:sz w:val="32"/>
          <w:szCs w:val="32"/>
        </w:rPr>
        <w:t>年基本支出</w:t>
      </w:r>
      <w:r w:rsidR="0094203A" w:rsidRPr="008831EB">
        <w:rPr>
          <w:rFonts w:ascii="仿宋" w:eastAsia="仿宋" w:hAnsi="仿宋" w:cs="仿宋" w:hint="eastAsia"/>
          <w:sz w:val="32"/>
          <w:szCs w:val="32"/>
        </w:rPr>
        <w:t>2419.16</w:t>
      </w:r>
      <w:r w:rsidRPr="008831EB">
        <w:rPr>
          <w:rFonts w:ascii="仿宋" w:eastAsia="仿宋" w:hAnsi="仿宋" w:cs="仿宋" w:hint="eastAsia"/>
          <w:sz w:val="32"/>
          <w:szCs w:val="32"/>
        </w:rPr>
        <w:t>万元，比上年增加</w:t>
      </w:r>
      <w:r w:rsidR="0094203A" w:rsidRPr="008831EB">
        <w:rPr>
          <w:rFonts w:ascii="仿宋" w:eastAsia="仿宋" w:hAnsi="仿宋" w:cs="仿宋" w:hint="eastAsia"/>
          <w:sz w:val="32"/>
          <w:szCs w:val="32"/>
        </w:rPr>
        <w:t>298.16</w:t>
      </w:r>
      <w:r w:rsidRPr="008831EB">
        <w:rPr>
          <w:rFonts w:ascii="仿宋" w:eastAsia="仿宋" w:hAnsi="仿宋" w:cs="仿宋" w:hint="eastAsia"/>
          <w:sz w:val="32"/>
          <w:szCs w:val="32"/>
        </w:rPr>
        <w:t>万元，增加</w:t>
      </w:r>
      <w:r w:rsidR="0094203A" w:rsidRPr="008831EB">
        <w:rPr>
          <w:rFonts w:ascii="仿宋" w:eastAsia="仿宋" w:hAnsi="仿宋" w:cs="仿宋" w:hint="eastAsia"/>
          <w:sz w:val="32"/>
          <w:szCs w:val="32"/>
        </w:rPr>
        <w:t>14.06</w:t>
      </w:r>
      <w:r w:rsidRPr="008831EB">
        <w:rPr>
          <w:rFonts w:ascii="仿宋" w:eastAsia="仿宋" w:hAnsi="仿宋" w:cs="仿宋" w:hint="eastAsia"/>
          <w:sz w:val="32"/>
          <w:szCs w:val="32"/>
        </w:rPr>
        <w:t>%，主要原因</w:t>
      </w:r>
      <w:r w:rsidR="00143733">
        <w:rPr>
          <w:rFonts w:ascii="仿宋" w:eastAsia="仿宋" w:hAnsi="仿宋" w:cs="仿宋" w:hint="eastAsia"/>
          <w:sz w:val="32"/>
          <w:szCs w:val="32"/>
        </w:rPr>
        <w:t>是人员经费预算增加，2025</w:t>
      </w:r>
      <w:r w:rsidR="0094103E">
        <w:rPr>
          <w:rFonts w:ascii="仿宋" w:eastAsia="仿宋" w:hAnsi="仿宋" w:cs="仿宋" w:hint="eastAsia"/>
          <w:sz w:val="32"/>
          <w:szCs w:val="32"/>
        </w:rPr>
        <w:t>年</w:t>
      </w:r>
      <w:r w:rsidR="00143733">
        <w:rPr>
          <w:rFonts w:ascii="仿宋" w:eastAsia="仿宋" w:hAnsi="仿宋" w:cs="仿宋" w:hint="eastAsia"/>
          <w:sz w:val="32"/>
          <w:szCs w:val="32"/>
        </w:rPr>
        <w:t>增加调资经费</w:t>
      </w:r>
      <w:r w:rsidR="00143733" w:rsidRPr="008831EB">
        <w:rPr>
          <w:rFonts w:ascii="仿宋" w:eastAsia="仿宋" w:hAnsi="仿宋" w:cs="仿宋" w:hint="eastAsia"/>
          <w:sz w:val="32"/>
          <w:szCs w:val="32"/>
        </w:rPr>
        <w:t>。</w:t>
      </w:r>
    </w:p>
    <w:p w:rsidR="00D20E9A" w:rsidRPr="008831EB" w:rsidRDefault="00D20E9A" w:rsidP="006810AF">
      <w:pPr>
        <w:spacing w:line="600" w:lineRule="exact"/>
        <w:ind w:firstLineChars="200" w:firstLine="640"/>
        <w:rPr>
          <w:rFonts w:ascii="仿宋" w:eastAsia="仿宋" w:hAnsi="仿宋" w:cs="仿宋"/>
          <w:sz w:val="32"/>
          <w:szCs w:val="32"/>
        </w:rPr>
      </w:pPr>
      <w:r w:rsidRPr="008831EB">
        <w:rPr>
          <w:rFonts w:ascii="仿宋" w:eastAsia="仿宋" w:hAnsi="仿宋" w:cs="仿宋" w:hint="eastAsia"/>
          <w:sz w:val="32"/>
          <w:szCs w:val="32"/>
        </w:rPr>
        <w:t>（</w:t>
      </w:r>
      <w:r w:rsidRPr="008831EB">
        <w:rPr>
          <w:rFonts w:ascii="仿宋" w:eastAsia="仿宋" w:hAnsi="仿宋" w:cs="仿宋"/>
          <w:sz w:val="32"/>
          <w:szCs w:val="32"/>
        </w:rPr>
        <w:t>2</w:t>
      </w:r>
      <w:r w:rsidRPr="008831EB">
        <w:rPr>
          <w:rFonts w:ascii="仿宋" w:eastAsia="仿宋" w:hAnsi="仿宋" w:cs="仿宋" w:hint="eastAsia"/>
          <w:sz w:val="32"/>
          <w:szCs w:val="32"/>
        </w:rPr>
        <w:t>）</w:t>
      </w:r>
      <w:r w:rsidR="00385F85" w:rsidRPr="008831EB">
        <w:rPr>
          <w:rFonts w:ascii="仿宋" w:eastAsia="仿宋" w:hAnsi="仿宋" w:cs="仿宋"/>
          <w:sz w:val="32"/>
          <w:szCs w:val="32"/>
        </w:rPr>
        <w:t>202</w:t>
      </w:r>
      <w:r w:rsidR="000226C8" w:rsidRPr="008831EB">
        <w:rPr>
          <w:rFonts w:ascii="仿宋" w:eastAsia="仿宋" w:hAnsi="仿宋" w:cs="仿宋" w:hint="eastAsia"/>
          <w:sz w:val="32"/>
          <w:szCs w:val="32"/>
        </w:rPr>
        <w:t>5</w:t>
      </w:r>
      <w:r w:rsidRPr="008831EB">
        <w:rPr>
          <w:rFonts w:ascii="仿宋" w:eastAsia="仿宋" w:hAnsi="仿宋" w:cs="仿宋" w:hint="eastAsia"/>
          <w:sz w:val="32"/>
          <w:szCs w:val="32"/>
        </w:rPr>
        <w:t>年项目支出</w:t>
      </w:r>
      <w:r w:rsidR="000226C8" w:rsidRPr="008831EB">
        <w:rPr>
          <w:rFonts w:ascii="仿宋" w:eastAsia="仿宋" w:hAnsi="仿宋" w:cs="仿宋" w:hint="eastAsia"/>
          <w:sz w:val="32"/>
          <w:szCs w:val="32"/>
        </w:rPr>
        <w:t>560.28</w:t>
      </w:r>
      <w:r w:rsidRPr="008831EB">
        <w:rPr>
          <w:rFonts w:ascii="仿宋" w:eastAsia="仿宋" w:hAnsi="仿宋" w:cs="仿宋" w:hint="eastAsia"/>
          <w:sz w:val="32"/>
          <w:szCs w:val="32"/>
        </w:rPr>
        <w:t>万元，比上年减少</w:t>
      </w:r>
      <w:r w:rsidR="000226C8" w:rsidRPr="008831EB">
        <w:rPr>
          <w:rFonts w:ascii="仿宋" w:eastAsia="仿宋" w:hAnsi="仿宋" w:cs="仿宋" w:hint="eastAsia"/>
          <w:sz w:val="32"/>
          <w:szCs w:val="32"/>
        </w:rPr>
        <w:t>154.69</w:t>
      </w:r>
      <w:r w:rsidRPr="008831EB">
        <w:rPr>
          <w:rFonts w:ascii="仿宋" w:eastAsia="仿宋" w:hAnsi="仿宋" w:cs="仿宋" w:hint="eastAsia"/>
          <w:sz w:val="32"/>
          <w:szCs w:val="32"/>
        </w:rPr>
        <w:lastRenderedPageBreak/>
        <w:t>万元，减少</w:t>
      </w:r>
      <w:r w:rsidR="000226C8" w:rsidRPr="008831EB">
        <w:rPr>
          <w:rFonts w:ascii="仿宋" w:eastAsia="仿宋" w:hAnsi="仿宋" w:cs="仿宋" w:hint="eastAsia"/>
          <w:sz w:val="32"/>
          <w:szCs w:val="32"/>
        </w:rPr>
        <w:t>21.64</w:t>
      </w:r>
      <w:r w:rsidRPr="008831EB">
        <w:rPr>
          <w:rFonts w:ascii="仿宋" w:eastAsia="仿宋" w:hAnsi="仿宋" w:cs="仿宋" w:hint="eastAsia"/>
          <w:sz w:val="32"/>
          <w:szCs w:val="32"/>
        </w:rPr>
        <w:t>%，主要原因是</w:t>
      </w:r>
      <w:r w:rsidR="006810AF">
        <w:rPr>
          <w:rFonts w:ascii="仿宋" w:eastAsia="仿宋" w:hAnsi="仿宋" w:cs="仿宋" w:hint="eastAsia"/>
          <w:sz w:val="32"/>
          <w:szCs w:val="32"/>
        </w:rPr>
        <w:t>项目支出</w:t>
      </w:r>
      <w:r w:rsidR="00956EDA">
        <w:rPr>
          <w:rFonts w:ascii="仿宋" w:eastAsia="仿宋" w:hAnsi="仿宋" w:cs="仿宋" w:hint="eastAsia"/>
          <w:sz w:val="32"/>
          <w:szCs w:val="32"/>
        </w:rPr>
        <w:t>中</w:t>
      </w:r>
      <w:r w:rsidR="006810AF">
        <w:rPr>
          <w:rFonts w:ascii="仿宋" w:eastAsia="仿宋" w:hAnsi="仿宋" w:cs="仿宋" w:hint="eastAsia"/>
          <w:sz w:val="32"/>
          <w:szCs w:val="32"/>
        </w:rPr>
        <w:t>的其他商品和服务支出</w:t>
      </w:r>
      <w:r w:rsidR="00FC4917">
        <w:rPr>
          <w:rFonts w:ascii="仿宋" w:eastAsia="仿宋" w:hAnsi="仿宋" w:cs="仿宋" w:hint="eastAsia"/>
          <w:sz w:val="32"/>
          <w:szCs w:val="32"/>
        </w:rPr>
        <w:t>有所</w:t>
      </w:r>
      <w:r w:rsidR="006810AF">
        <w:rPr>
          <w:rFonts w:ascii="仿宋" w:eastAsia="仿宋" w:hAnsi="仿宋" w:cs="仿宋" w:hint="eastAsia"/>
          <w:sz w:val="32"/>
          <w:szCs w:val="32"/>
        </w:rPr>
        <w:t>减少</w:t>
      </w:r>
      <w:r w:rsidRPr="008831EB">
        <w:rPr>
          <w:rFonts w:ascii="仿宋" w:eastAsia="仿宋" w:hAnsi="仿宋" w:cs="仿宋" w:hint="eastAsia"/>
          <w:sz w:val="32"/>
          <w:szCs w:val="32"/>
        </w:rPr>
        <w:t>。</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四、机关运行经费安排情况</w:t>
      </w:r>
    </w:p>
    <w:p w:rsidR="00D20E9A" w:rsidRPr="008831EB" w:rsidRDefault="00385F85" w:rsidP="008831EB">
      <w:pPr>
        <w:autoSpaceDE w:val="0"/>
        <w:autoSpaceDN w:val="0"/>
        <w:adjustRightInd w:val="0"/>
        <w:spacing w:line="600" w:lineRule="exact"/>
        <w:ind w:firstLineChars="200" w:firstLine="640"/>
        <w:rPr>
          <w:rFonts w:ascii="仿宋" w:eastAsia="仿宋" w:hAnsi="仿宋" w:cs="仿宋"/>
          <w:sz w:val="32"/>
          <w:szCs w:val="32"/>
        </w:rPr>
      </w:pPr>
      <w:r w:rsidRPr="008831EB">
        <w:rPr>
          <w:rFonts w:ascii="仿宋" w:eastAsia="仿宋" w:hAnsi="仿宋" w:cs="仿宋"/>
          <w:sz w:val="32"/>
          <w:szCs w:val="32"/>
        </w:rPr>
        <w:t>202</w:t>
      </w:r>
      <w:r w:rsidR="008831EB" w:rsidRPr="008831EB">
        <w:rPr>
          <w:rFonts w:ascii="仿宋" w:eastAsia="仿宋" w:hAnsi="仿宋" w:cs="仿宋" w:hint="eastAsia"/>
          <w:sz w:val="32"/>
          <w:szCs w:val="32"/>
        </w:rPr>
        <w:t>5</w:t>
      </w:r>
      <w:r w:rsidR="00D20E9A" w:rsidRPr="008831EB">
        <w:rPr>
          <w:rFonts w:ascii="仿宋" w:eastAsia="仿宋" w:hAnsi="仿宋" w:cs="仿宋" w:hint="eastAsia"/>
          <w:sz w:val="32"/>
          <w:szCs w:val="32"/>
        </w:rPr>
        <w:t>年机关运行经费</w:t>
      </w:r>
      <w:r w:rsidR="008831EB" w:rsidRPr="008831EB">
        <w:rPr>
          <w:rFonts w:ascii="仿宋" w:eastAsia="仿宋" w:hAnsi="仿宋" w:cs="仿宋" w:hint="eastAsia"/>
          <w:sz w:val="32"/>
          <w:szCs w:val="32"/>
        </w:rPr>
        <w:t>24</w:t>
      </w:r>
      <w:r w:rsidR="008831EB">
        <w:rPr>
          <w:rFonts w:ascii="仿宋" w:eastAsia="仿宋" w:hAnsi="仿宋" w:cs="仿宋" w:hint="eastAsia"/>
          <w:sz w:val="32"/>
          <w:szCs w:val="32"/>
        </w:rPr>
        <w:t>7.33</w:t>
      </w:r>
      <w:r w:rsidR="00D20E9A" w:rsidRPr="008831EB">
        <w:rPr>
          <w:rFonts w:ascii="仿宋" w:eastAsia="仿宋" w:hAnsi="仿宋" w:cs="仿宋" w:hint="eastAsia"/>
          <w:sz w:val="32"/>
          <w:szCs w:val="32"/>
        </w:rPr>
        <w:t>万元，较上年相比增加</w:t>
      </w:r>
      <w:r w:rsidR="008831EB">
        <w:rPr>
          <w:rFonts w:ascii="仿宋" w:eastAsia="仿宋" w:hAnsi="仿宋" w:cs="仿宋" w:hint="eastAsia"/>
          <w:sz w:val="32"/>
          <w:szCs w:val="32"/>
        </w:rPr>
        <w:t>9.33</w:t>
      </w:r>
      <w:r w:rsidR="00D20E9A" w:rsidRPr="008831EB">
        <w:rPr>
          <w:rFonts w:ascii="仿宋" w:eastAsia="仿宋" w:hAnsi="仿宋" w:cs="仿宋" w:hint="eastAsia"/>
          <w:sz w:val="32"/>
          <w:szCs w:val="32"/>
        </w:rPr>
        <w:t>万元，增加</w:t>
      </w:r>
      <w:r w:rsidR="008831EB">
        <w:rPr>
          <w:rFonts w:ascii="仿宋" w:eastAsia="仿宋" w:hAnsi="仿宋" w:cs="仿宋" w:hint="eastAsia"/>
          <w:sz w:val="32"/>
          <w:szCs w:val="32"/>
        </w:rPr>
        <w:t>3.92</w:t>
      </w:r>
      <w:r w:rsidR="00D20E9A" w:rsidRPr="008831EB">
        <w:rPr>
          <w:rFonts w:ascii="仿宋" w:eastAsia="仿宋" w:hAnsi="仿宋" w:cs="仿宋"/>
          <w:sz w:val="32"/>
          <w:szCs w:val="32"/>
        </w:rPr>
        <w:t>%</w:t>
      </w:r>
      <w:r w:rsidR="00D20E9A" w:rsidRPr="008831EB">
        <w:rPr>
          <w:rFonts w:ascii="仿宋" w:eastAsia="仿宋" w:hAnsi="仿宋" w:cs="仿宋" w:hint="eastAsia"/>
          <w:sz w:val="32"/>
          <w:szCs w:val="32"/>
        </w:rPr>
        <w:t>，增加主要原因是</w:t>
      </w:r>
      <w:r w:rsidR="008831EB" w:rsidRPr="008831EB">
        <w:rPr>
          <w:rFonts w:ascii="仿宋" w:eastAsia="仿宋" w:hAnsi="仿宋" w:cs="仿宋" w:hint="eastAsia"/>
          <w:sz w:val="32"/>
          <w:szCs w:val="32"/>
        </w:rPr>
        <w:t>差旅费较上年增加。</w:t>
      </w:r>
      <w:r w:rsidR="00D20E9A" w:rsidRPr="008831EB">
        <w:rPr>
          <w:rFonts w:ascii="仿宋" w:eastAsia="仿宋" w:hAnsi="仿宋" w:cs="仿宋" w:hint="eastAsia"/>
          <w:sz w:val="32"/>
          <w:szCs w:val="32"/>
        </w:rPr>
        <w:t>其中：办公费</w:t>
      </w:r>
      <w:r w:rsidR="008831EB">
        <w:rPr>
          <w:rFonts w:ascii="仿宋" w:eastAsia="仿宋" w:hAnsi="仿宋" w:cs="仿宋" w:hint="eastAsia"/>
          <w:sz w:val="32"/>
          <w:szCs w:val="32"/>
        </w:rPr>
        <w:t>15</w:t>
      </w:r>
      <w:r w:rsidR="00D20E9A" w:rsidRPr="008831EB">
        <w:rPr>
          <w:rFonts w:ascii="仿宋" w:eastAsia="仿宋" w:hAnsi="仿宋" w:cs="仿宋" w:hint="eastAsia"/>
          <w:sz w:val="32"/>
          <w:szCs w:val="32"/>
        </w:rPr>
        <w:t>万元、水费</w:t>
      </w:r>
      <w:r w:rsidR="008831EB">
        <w:rPr>
          <w:rFonts w:ascii="仿宋" w:eastAsia="仿宋" w:hAnsi="仿宋" w:cs="仿宋" w:hint="eastAsia"/>
          <w:sz w:val="32"/>
          <w:szCs w:val="32"/>
        </w:rPr>
        <w:t>5</w:t>
      </w:r>
      <w:r w:rsidR="00D20E9A" w:rsidRPr="008831EB">
        <w:rPr>
          <w:rFonts w:ascii="仿宋" w:eastAsia="仿宋" w:hAnsi="仿宋" w:cs="仿宋" w:hint="eastAsia"/>
          <w:sz w:val="32"/>
          <w:szCs w:val="32"/>
        </w:rPr>
        <w:t>万元、电费</w:t>
      </w:r>
      <w:r w:rsidR="008831EB">
        <w:rPr>
          <w:rFonts w:ascii="仿宋" w:eastAsia="仿宋" w:hAnsi="仿宋" w:cs="仿宋" w:hint="eastAsia"/>
          <w:sz w:val="32"/>
          <w:szCs w:val="32"/>
        </w:rPr>
        <w:t>25</w:t>
      </w:r>
      <w:r w:rsidR="00D20E9A" w:rsidRPr="008831EB">
        <w:rPr>
          <w:rFonts w:ascii="仿宋" w:eastAsia="仿宋" w:hAnsi="仿宋" w:cs="仿宋" w:hint="eastAsia"/>
          <w:sz w:val="32"/>
          <w:szCs w:val="32"/>
        </w:rPr>
        <w:t>万元、邮电费</w:t>
      </w:r>
      <w:r w:rsidR="008831EB">
        <w:rPr>
          <w:rFonts w:ascii="仿宋" w:eastAsia="仿宋" w:hAnsi="仿宋" w:cs="仿宋" w:hint="eastAsia"/>
          <w:sz w:val="32"/>
          <w:szCs w:val="32"/>
        </w:rPr>
        <w:t>20</w:t>
      </w:r>
      <w:r w:rsidR="00D20E9A" w:rsidRPr="008831EB">
        <w:rPr>
          <w:rFonts w:ascii="仿宋" w:eastAsia="仿宋" w:hAnsi="仿宋" w:cs="仿宋" w:hint="eastAsia"/>
          <w:sz w:val="32"/>
          <w:szCs w:val="32"/>
        </w:rPr>
        <w:t>万元</w:t>
      </w:r>
      <w:r w:rsidR="008831EB">
        <w:rPr>
          <w:rFonts w:ascii="仿宋" w:eastAsia="仿宋" w:hAnsi="仿宋" w:cs="仿宋" w:hint="eastAsia"/>
          <w:sz w:val="32"/>
          <w:szCs w:val="32"/>
        </w:rPr>
        <w:t>、差旅费35万元、公务接待费3万元、工会经费10万元、公务用车运行维护费35万元、其他交通费63万元、福利费20万元、其他商品和服务支出16.33万元</w:t>
      </w:r>
      <w:r w:rsidR="00D20E9A" w:rsidRPr="008831EB">
        <w:rPr>
          <w:rFonts w:ascii="仿宋" w:eastAsia="仿宋" w:hAnsi="仿宋" w:cs="仿宋" w:hint="eastAsia"/>
          <w:sz w:val="32"/>
          <w:szCs w:val="32"/>
        </w:rPr>
        <w:t>。</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五、一般公共预算“三公”经费及增减变化情况</w:t>
      </w:r>
    </w:p>
    <w:p w:rsidR="00D20E9A" w:rsidRPr="007E638A" w:rsidRDefault="00385F85" w:rsidP="007E638A">
      <w:pPr>
        <w:spacing w:line="600" w:lineRule="exact"/>
        <w:ind w:firstLineChars="200" w:firstLine="640"/>
        <w:rPr>
          <w:rFonts w:ascii="仿宋" w:eastAsia="仿宋" w:hAnsi="仿宋" w:cs="仿宋"/>
          <w:sz w:val="32"/>
          <w:szCs w:val="32"/>
        </w:rPr>
      </w:pPr>
      <w:r w:rsidRPr="007E638A">
        <w:rPr>
          <w:rFonts w:ascii="仿宋" w:eastAsia="仿宋" w:hAnsi="仿宋" w:cs="仿宋"/>
          <w:sz w:val="32"/>
          <w:szCs w:val="32"/>
        </w:rPr>
        <w:t>202</w:t>
      </w:r>
      <w:r w:rsidR="00276D8B" w:rsidRPr="007E638A">
        <w:rPr>
          <w:rFonts w:ascii="仿宋" w:eastAsia="仿宋" w:hAnsi="仿宋" w:cs="仿宋" w:hint="eastAsia"/>
          <w:sz w:val="32"/>
          <w:szCs w:val="32"/>
        </w:rPr>
        <w:t>5</w:t>
      </w:r>
      <w:r w:rsidR="00D20E9A" w:rsidRPr="007E638A">
        <w:rPr>
          <w:rFonts w:ascii="仿宋" w:eastAsia="仿宋" w:hAnsi="仿宋" w:cs="仿宋" w:hint="eastAsia"/>
          <w:sz w:val="32"/>
          <w:szCs w:val="32"/>
        </w:rPr>
        <w:t>年“三公”经费财政拨款预算</w:t>
      </w:r>
      <w:r w:rsidR="00276D8B" w:rsidRPr="007E638A">
        <w:rPr>
          <w:rFonts w:ascii="仿宋" w:eastAsia="仿宋" w:hAnsi="仿宋" w:cs="仿宋" w:hint="eastAsia"/>
          <w:sz w:val="32"/>
          <w:szCs w:val="32"/>
        </w:rPr>
        <w:t>56</w:t>
      </w:r>
      <w:r w:rsidR="00D20E9A" w:rsidRPr="007E638A">
        <w:rPr>
          <w:rFonts w:ascii="仿宋" w:eastAsia="仿宋" w:hAnsi="仿宋" w:cs="仿宋" w:hint="eastAsia"/>
          <w:sz w:val="32"/>
          <w:szCs w:val="32"/>
        </w:rPr>
        <w:t>万元，比上年预算减少</w:t>
      </w:r>
      <w:r w:rsidR="00276D8B" w:rsidRPr="007E638A">
        <w:rPr>
          <w:rFonts w:ascii="仿宋" w:eastAsia="仿宋" w:hAnsi="仿宋" w:cs="仿宋" w:hint="eastAsia"/>
          <w:sz w:val="32"/>
          <w:szCs w:val="32"/>
        </w:rPr>
        <w:t>7</w:t>
      </w:r>
      <w:r w:rsidR="00D20E9A" w:rsidRPr="007E638A">
        <w:rPr>
          <w:rFonts w:ascii="仿宋" w:eastAsia="仿宋" w:hAnsi="仿宋" w:cs="仿宋" w:hint="eastAsia"/>
          <w:sz w:val="32"/>
          <w:szCs w:val="32"/>
        </w:rPr>
        <w:t>万元，减少</w:t>
      </w:r>
      <w:r w:rsidR="00276D8B" w:rsidRPr="007E638A">
        <w:rPr>
          <w:rFonts w:ascii="仿宋" w:eastAsia="仿宋" w:hAnsi="仿宋" w:cs="仿宋" w:hint="eastAsia"/>
          <w:sz w:val="32"/>
          <w:szCs w:val="32"/>
        </w:rPr>
        <w:t>11.11</w:t>
      </w:r>
      <w:r w:rsidR="00D20E9A" w:rsidRPr="007E638A">
        <w:rPr>
          <w:rFonts w:ascii="仿宋" w:eastAsia="仿宋" w:hAnsi="仿宋" w:cs="仿宋"/>
          <w:sz w:val="32"/>
          <w:szCs w:val="32"/>
        </w:rPr>
        <w:t>%</w:t>
      </w:r>
      <w:r w:rsidR="00D20E9A" w:rsidRPr="007E638A">
        <w:rPr>
          <w:rFonts w:ascii="仿宋" w:eastAsia="仿宋" w:hAnsi="仿宋" w:cs="仿宋" w:hint="eastAsia"/>
          <w:sz w:val="32"/>
          <w:szCs w:val="32"/>
        </w:rPr>
        <w:t>。其中：</w:t>
      </w:r>
    </w:p>
    <w:p w:rsidR="00D20E9A" w:rsidRPr="007E638A" w:rsidRDefault="00D20E9A" w:rsidP="00D20E9A">
      <w:pPr>
        <w:autoSpaceDE w:val="0"/>
        <w:autoSpaceDN w:val="0"/>
        <w:adjustRightInd w:val="0"/>
        <w:spacing w:line="600" w:lineRule="exact"/>
        <w:ind w:firstLineChars="200" w:firstLine="640"/>
        <w:rPr>
          <w:rFonts w:ascii="仿宋" w:eastAsia="仿宋" w:hAnsi="仿宋" w:cs="仿宋"/>
          <w:sz w:val="32"/>
          <w:szCs w:val="32"/>
        </w:rPr>
      </w:pPr>
      <w:r w:rsidRPr="007E638A">
        <w:rPr>
          <w:rFonts w:ascii="仿宋" w:eastAsia="仿宋" w:hAnsi="仿宋" w:cs="仿宋"/>
          <w:sz w:val="32"/>
          <w:szCs w:val="32"/>
        </w:rPr>
        <w:t>1.</w:t>
      </w:r>
      <w:r w:rsidRPr="007E638A">
        <w:rPr>
          <w:rFonts w:ascii="仿宋" w:eastAsia="仿宋" w:hAnsi="仿宋" w:cs="仿宋" w:hint="eastAsia"/>
          <w:sz w:val="32"/>
          <w:szCs w:val="32"/>
        </w:rPr>
        <w:t>因公出国（境）费</w:t>
      </w:r>
      <w:r w:rsidR="00276D8B" w:rsidRPr="007E638A">
        <w:rPr>
          <w:rFonts w:ascii="仿宋" w:eastAsia="仿宋" w:hAnsi="仿宋" w:cs="仿宋" w:hint="eastAsia"/>
          <w:sz w:val="32"/>
          <w:szCs w:val="32"/>
        </w:rPr>
        <w:t>0</w:t>
      </w:r>
      <w:r w:rsidRPr="007E638A">
        <w:rPr>
          <w:rFonts w:ascii="仿宋" w:eastAsia="仿宋" w:hAnsi="仿宋" w:cs="仿宋" w:hint="eastAsia"/>
          <w:sz w:val="32"/>
          <w:szCs w:val="32"/>
        </w:rPr>
        <w:t>万元，</w:t>
      </w:r>
      <w:r w:rsidR="00956EDA">
        <w:rPr>
          <w:rFonts w:ascii="仿宋" w:eastAsia="仿宋" w:hAnsi="仿宋" w:cs="仿宋" w:hint="eastAsia"/>
          <w:sz w:val="32"/>
          <w:szCs w:val="32"/>
        </w:rPr>
        <w:t>与上年持平不变</w:t>
      </w:r>
      <w:r w:rsidRPr="007E638A">
        <w:rPr>
          <w:rFonts w:ascii="仿宋" w:eastAsia="仿宋" w:hAnsi="仿宋" w:cs="仿宋" w:hint="eastAsia"/>
          <w:sz w:val="32"/>
          <w:szCs w:val="32"/>
        </w:rPr>
        <w:t>。</w:t>
      </w:r>
    </w:p>
    <w:p w:rsidR="00D20E9A" w:rsidRPr="007E638A" w:rsidRDefault="00D20E9A" w:rsidP="00D20E9A">
      <w:pPr>
        <w:spacing w:line="600" w:lineRule="exact"/>
        <w:ind w:firstLineChars="200" w:firstLine="640"/>
        <w:rPr>
          <w:rFonts w:ascii="仿宋" w:eastAsia="仿宋" w:hAnsi="仿宋" w:cs="仿宋"/>
          <w:sz w:val="32"/>
          <w:szCs w:val="32"/>
        </w:rPr>
      </w:pPr>
      <w:r w:rsidRPr="007E638A">
        <w:rPr>
          <w:rFonts w:ascii="仿宋" w:eastAsia="仿宋" w:hAnsi="仿宋" w:cs="仿宋"/>
          <w:sz w:val="32"/>
          <w:szCs w:val="32"/>
        </w:rPr>
        <w:t>2.</w:t>
      </w:r>
      <w:r w:rsidRPr="007E638A">
        <w:rPr>
          <w:rFonts w:ascii="仿宋" w:eastAsia="仿宋" w:hAnsi="仿宋" w:cs="仿宋" w:hint="eastAsia"/>
          <w:sz w:val="32"/>
          <w:szCs w:val="32"/>
        </w:rPr>
        <w:t>公务接待费</w:t>
      </w:r>
      <w:r w:rsidR="00276D8B" w:rsidRPr="007E638A">
        <w:rPr>
          <w:rFonts w:ascii="仿宋" w:eastAsia="仿宋" w:hAnsi="仿宋" w:cs="仿宋" w:hint="eastAsia"/>
          <w:sz w:val="32"/>
          <w:szCs w:val="32"/>
        </w:rPr>
        <w:t>3</w:t>
      </w:r>
      <w:r w:rsidRPr="007E638A">
        <w:rPr>
          <w:rFonts w:ascii="仿宋" w:eastAsia="仿宋" w:hAnsi="仿宋" w:cs="仿宋" w:hint="eastAsia"/>
          <w:sz w:val="32"/>
          <w:szCs w:val="32"/>
        </w:rPr>
        <w:t>万元，比上年减少</w:t>
      </w:r>
      <w:r w:rsidR="00276D8B" w:rsidRPr="007E638A">
        <w:rPr>
          <w:rFonts w:ascii="仿宋" w:eastAsia="仿宋" w:hAnsi="仿宋" w:cs="仿宋" w:hint="eastAsia"/>
          <w:sz w:val="32"/>
          <w:szCs w:val="32"/>
        </w:rPr>
        <w:t>2</w:t>
      </w:r>
      <w:r w:rsidRPr="007E638A">
        <w:rPr>
          <w:rFonts w:ascii="仿宋" w:eastAsia="仿宋" w:hAnsi="仿宋" w:cs="仿宋" w:hint="eastAsia"/>
          <w:sz w:val="32"/>
          <w:szCs w:val="32"/>
        </w:rPr>
        <w:t>万元，主要原因</w:t>
      </w:r>
      <w:r w:rsidR="00276D8B" w:rsidRPr="007F7963">
        <w:rPr>
          <w:rFonts w:ascii="仿宋" w:eastAsia="仿宋" w:hAnsi="仿宋" w:cs="仿宋" w:hint="eastAsia"/>
          <w:sz w:val="32"/>
          <w:szCs w:val="32"/>
        </w:rPr>
        <w:t>是我院按照中央“八项规定”要求，严格控制公务接待规模和标准。</w:t>
      </w:r>
    </w:p>
    <w:p w:rsidR="00D20E9A" w:rsidRPr="007E638A" w:rsidRDefault="00D20E9A" w:rsidP="00D20E9A">
      <w:pPr>
        <w:autoSpaceDE w:val="0"/>
        <w:autoSpaceDN w:val="0"/>
        <w:adjustRightInd w:val="0"/>
        <w:spacing w:line="600" w:lineRule="exact"/>
        <w:ind w:firstLineChars="200" w:firstLine="640"/>
        <w:rPr>
          <w:rFonts w:ascii="仿宋" w:eastAsia="仿宋" w:hAnsi="仿宋" w:cs="仿宋"/>
          <w:sz w:val="32"/>
          <w:szCs w:val="32"/>
        </w:rPr>
      </w:pPr>
      <w:r w:rsidRPr="007E638A">
        <w:rPr>
          <w:rFonts w:ascii="仿宋" w:eastAsia="仿宋" w:hAnsi="仿宋" w:cs="仿宋"/>
          <w:sz w:val="32"/>
          <w:szCs w:val="32"/>
        </w:rPr>
        <w:t>3.</w:t>
      </w:r>
      <w:r w:rsidRPr="007E638A">
        <w:rPr>
          <w:rFonts w:ascii="仿宋" w:eastAsia="仿宋" w:hAnsi="仿宋" w:cs="仿宋" w:hint="eastAsia"/>
          <w:sz w:val="32"/>
          <w:szCs w:val="32"/>
        </w:rPr>
        <w:t>公务用车购置及运行维护费</w:t>
      </w:r>
      <w:r w:rsidR="00157103" w:rsidRPr="007E638A">
        <w:rPr>
          <w:rFonts w:ascii="仿宋" w:eastAsia="仿宋" w:hAnsi="仿宋" w:cs="仿宋" w:hint="eastAsia"/>
          <w:sz w:val="32"/>
          <w:szCs w:val="32"/>
        </w:rPr>
        <w:t>53</w:t>
      </w:r>
      <w:r w:rsidRPr="007E638A">
        <w:rPr>
          <w:rFonts w:ascii="仿宋" w:eastAsia="仿宋" w:hAnsi="仿宋" w:cs="仿宋" w:hint="eastAsia"/>
          <w:sz w:val="32"/>
          <w:szCs w:val="32"/>
        </w:rPr>
        <w:t>万元，比上年减少</w:t>
      </w:r>
      <w:r w:rsidR="00157103" w:rsidRPr="007E638A">
        <w:rPr>
          <w:rFonts w:ascii="仿宋" w:eastAsia="仿宋" w:hAnsi="仿宋" w:cs="仿宋" w:hint="eastAsia"/>
          <w:sz w:val="32"/>
          <w:szCs w:val="32"/>
        </w:rPr>
        <w:t>7</w:t>
      </w:r>
      <w:r w:rsidRPr="007E638A">
        <w:rPr>
          <w:rFonts w:ascii="仿宋" w:eastAsia="仿宋" w:hAnsi="仿宋" w:cs="仿宋" w:hint="eastAsia"/>
          <w:sz w:val="32"/>
          <w:szCs w:val="32"/>
        </w:rPr>
        <w:t>万元，其中：公务用车购置</w:t>
      </w:r>
      <w:r w:rsidR="00157103" w:rsidRPr="007E638A">
        <w:rPr>
          <w:rFonts w:ascii="仿宋" w:eastAsia="仿宋" w:hAnsi="仿宋" w:cs="仿宋" w:hint="eastAsia"/>
          <w:sz w:val="32"/>
          <w:szCs w:val="32"/>
        </w:rPr>
        <w:t>18</w:t>
      </w:r>
      <w:r w:rsidRPr="007E638A">
        <w:rPr>
          <w:rFonts w:ascii="仿宋" w:eastAsia="仿宋" w:hAnsi="仿宋" w:cs="仿宋" w:hint="eastAsia"/>
          <w:sz w:val="32"/>
          <w:szCs w:val="32"/>
        </w:rPr>
        <w:t>万元，比上年减少</w:t>
      </w:r>
      <w:r w:rsidR="00157103" w:rsidRPr="007E638A">
        <w:rPr>
          <w:rFonts w:ascii="仿宋" w:eastAsia="仿宋" w:hAnsi="仿宋" w:cs="仿宋" w:hint="eastAsia"/>
          <w:sz w:val="32"/>
          <w:szCs w:val="32"/>
        </w:rPr>
        <w:t>12</w:t>
      </w:r>
      <w:r w:rsidRPr="007E638A">
        <w:rPr>
          <w:rFonts w:ascii="仿宋" w:eastAsia="仿宋" w:hAnsi="仿宋" w:cs="仿宋" w:hint="eastAsia"/>
          <w:sz w:val="32"/>
          <w:szCs w:val="32"/>
        </w:rPr>
        <w:t>万元，主要原因是</w:t>
      </w:r>
      <w:r w:rsidR="00157103" w:rsidRPr="007F7963">
        <w:rPr>
          <w:rFonts w:ascii="仿宋" w:eastAsia="仿宋" w:hAnsi="仿宋" w:cs="仿宋" w:hint="eastAsia"/>
          <w:sz w:val="32"/>
          <w:szCs w:val="32"/>
        </w:rPr>
        <w:t>2024年我单位财政拨款购置一台价值18万的公车，一台价值12万的公车</w:t>
      </w:r>
      <w:r w:rsidR="00157103">
        <w:rPr>
          <w:rFonts w:ascii="仿宋" w:eastAsia="仿宋" w:hAnsi="仿宋" w:cs="仿宋" w:hint="eastAsia"/>
          <w:sz w:val="32"/>
          <w:szCs w:val="32"/>
        </w:rPr>
        <w:t>，</w:t>
      </w:r>
      <w:r w:rsidR="00157103" w:rsidRPr="007F7963">
        <w:rPr>
          <w:rFonts w:ascii="仿宋" w:eastAsia="仿宋" w:hAnsi="仿宋" w:cs="仿宋" w:hint="eastAsia"/>
          <w:sz w:val="32"/>
          <w:szCs w:val="32"/>
        </w:rPr>
        <w:t>202</w:t>
      </w:r>
      <w:r w:rsidR="00157103">
        <w:rPr>
          <w:rFonts w:ascii="仿宋" w:eastAsia="仿宋" w:hAnsi="仿宋" w:cs="仿宋" w:hint="eastAsia"/>
          <w:sz w:val="32"/>
          <w:szCs w:val="32"/>
        </w:rPr>
        <w:t>5</w:t>
      </w:r>
      <w:r w:rsidR="00157103" w:rsidRPr="007F7963">
        <w:rPr>
          <w:rFonts w:ascii="仿宋" w:eastAsia="仿宋" w:hAnsi="仿宋" w:cs="仿宋" w:hint="eastAsia"/>
          <w:sz w:val="32"/>
          <w:szCs w:val="32"/>
        </w:rPr>
        <w:t>年我单位财政拨款购置</w:t>
      </w:r>
      <w:r w:rsidR="00157103">
        <w:rPr>
          <w:rFonts w:ascii="仿宋" w:eastAsia="仿宋" w:hAnsi="仿宋" w:cs="仿宋" w:hint="eastAsia"/>
          <w:sz w:val="32"/>
          <w:szCs w:val="32"/>
        </w:rPr>
        <w:t>一</w:t>
      </w:r>
      <w:r w:rsidR="00157103" w:rsidRPr="007F7963">
        <w:rPr>
          <w:rFonts w:ascii="仿宋" w:eastAsia="仿宋" w:hAnsi="仿宋" w:cs="仿宋" w:hint="eastAsia"/>
          <w:sz w:val="32"/>
          <w:szCs w:val="32"/>
        </w:rPr>
        <w:t>台价值18万的公车</w:t>
      </w:r>
      <w:r w:rsidR="00157103">
        <w:rPr>
          <w:rFonts w:ascii="仿宋" w:eastAsia="仿宋" w:hAnsi="仿宋" w:cs="仿宋" w:hint="eastAsia"/>
          <w:sz w:val="32"/>
          <w:szCs w:val="32"/>
        </w:rPr>
        <w:t>。</w:t>
      </w:r>
      <w:r w:rsidRPr="007E638A">
        <w:rPr>
          <w:rFonts w:ascii="仿宋" w:eastAsia="仿宋" w:hAnsi="仿宋" w:cs="仿宋" w:hint="eastAsia"/>
          <w:sz w:val="32"/>
          <w:szCs w:val="32"/>
        </w:rPr>
        <w:t>公务用车运行维护费</w:t>
      </w:r>
      <w:r w:rsidR="00157103" w:rsidRPr="007E638A">
        <w:rPr>
          <w:rFonts w:ascii="仿宋" w:eastAsia="仿宋" w:hAnsi="仿宋" w:cs="仿宋" w:hint="eastAsia"/>
          <w:sz w:val="32"/>
          <w:szCs w:val="32"/>
        </w:rPr>
        <w:t>35</w:t>
      </w:r>
      <w:r w:rsidRPr="007E638A">
        <w:rPr>
          <w:rFonts w:ascii="仿宋" w:eastAsia="仿宋" w:hAnsi="仿宋" w:cs="仿宋" w:hint="eastAsia"/>
          <w:sz w:val="32"/>
          <w:szCs w:val="32"/>
        </w:rPr>
        <w:t>万元，比上年增加</w:t>
      </w:r>
      <w:r w:rsidR="00157103" w:rsidRPr="007E638A">
        <w:rPr>
          <w:rFonts w:ascii="仿宋" w:eastAsia="仿宋" w:hAnsi="仿宋" w:cs="仿宋" w:hint="eastAsia"/>
          <w:sz w:val="32"/>
          <w:szCs w:val="32"/>
        </w:rPr>
        <w:t>5</w:t>
      </w:r>
      <w:r w:rsidRPr="007E638A">
        <w:rPr>
          <w:rFonts w:ascii="仿宋" w:eastAsia="仿宋" w:hAnsi="仿宋" w:cs="仿宋" w:hint="eastAsia"/>
          <w:sz w:val="32"/>
          <w:szCs w:val="32"/>
        </w:rPr>
        <w:t>万元，主要原因是</w:t>
      </w:r>
      <w:r w:rsidR="00157103" w:rsidRPr="007E638A">
        <w:rPr>
          <w:rFonts w:ascii="仿宋" w:eastAsia="仿宋" w:hAnsi="仿宋" w:cs="仿宋" w:hint="eastAsia"/>
          <w:sz w:val="32"/>
          <w:szCs w:val="32"/>
        </w:rPr>
        <w:t>我院</w:t>
      </w:r>
      <w:r w:rsidR="000B77A7">
        <w:rPr>
          <w:rFonts w:ascii="仿宋" w:eastAsia="仿宋" w:hAnsi="仿宋" w:cs="仿宋" w:hint="eastAsia"/>
          <w:sz w:val="32"/>
          <w:szCs w:val="32"/>
        </w:rPr>
        <w:t>2025年按照</w:t>
      </w:r>
      <w:r w:rsidR="00157103" w:rsidRPr="007E638A">
        <w:rPr>
          <w:rFonts w:ascii="仿宋" w:eastAsia="仿宋" w:hAnsi="仿宋" w:cs="仿宋" w:hint="eastAsia"/>
          <w:sz w:val="32"/>
          <w:szCs w:val="32"/>
        </w:rPr>
        <w:t>公务车辆全年维修，车辆保险、加油费用核算</w:t>
      </w:r>
      <w:r w:rsidR="000E1D22">
        <w:rPr>
          <w:rFonts w:ascii="仿宋" w:eastAsia="仿宋" w:hAnsi="仿宋" w:cs="仿宋" w:hint="eastAsia"/>
          <w:sz w:val="32"/>
          <w:szCs w:val="32"/>
        </w:rPr>
        <w:t>,全年需</w:t>
      </w:r>
      <w:r w:rsidR="000E1D22" w:rsidRPr="007E638A">
        <w:rPr>
          <w:rFonts w:ascii="仿宋" w:eastAsia="仿宋" w:hAnsi="仿宋" w:cs="仿宋" w:hint="eastAsia"/>
          <w:sz w:val="32"/>
          <w:szCs w:val="32"/>
        </w:rPr>
        <w:t>公务用车运行维护费35万元</w:t>
      </w:r>
      <w:r w:rsidRPr="007E638A">
        <w:rPr>
          <w:rFonts w:ascii="仿宋" w:eastAsia="仿宋" w:hAnsi="仿宋" w:cs="仿宋" w:hint="eastAsia"/>
          <w:sz w:val="32"/>
          <w:szCs w:val="32"/>
        </w:rPr>
        <w:t>。</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六、政府采购预算安排情况</w:t>
      </w:r>
    </w:p>
    <w:p w:rsidR="00D20E9A" w:rsidRPr="005D7C2A" w:rsidRDefault="00385F85" w:rsidP="005D7C2A">
      <w:pPr>
        <w:spacing w:line="600" w:lineRule="exact"/>
        <w:ind w:firstLineChars="200" w:firstLine="640"/>
        <w:rPr>
          <w:rFonts w:ascii="仿宋" w:eastAsia="仿宋" w:hAnsi="仿宋" w:cs="仿宋"/>
          <w:sz w:val="32"/>
          <w:szCs w:val="32"/>
        </w:rPr>
      </w:pPr>
      <w:r w:rsidRPr="005D7C2A">
        <w:rPr>
          <w:rFonts w:ascii="仿宋" w:eastAsia="仿宋" w:hAnsi="仿宋" w:cs="仿宋"/>
          <w:sz w:val="32"/>
          <w:szCs w:val="32"/>
        </w:rPr>
        <w:t>202</w:t>
      </w:r>
      <w:r w:rsidR="007E638A" w:rsidRPr="005D7C2A">
        <w:rPr>
          <w:rFonts w:ascii="仿宋" w:eastAsia="仿宋" w:hAnsi="仿宋" w:cs="仿宋" w:hint="eastAsia"/>
          <w:sz w:val="32"/>
          <w:szCs w:val="32"/>
        </w:rPr>
        <w:t>5</w:t>
      </w:r>
      <w:r w:rsidR="00D20E9A" w:rsidRPr="005D7C2A">
        <w:rPr>
          <w:rFonts w:ascii="仿宋" w:eastAsia="仿宋" w:hAnsi="仿宋" w:cs="仿宋" w:hint="eastAsia"/>
          <w:sz w:val="32"/>
          <w:szCs w:val="32"/>
        </w:rPr>
        <w:t>年</w:t>
      </w:r>
      <w:r w:rsidR="007E638A" w:rsidRPr="005D7C2A">
        <w:rPr>
          <w:rFonts w:ascii="仿宋" w:eastAsia="仿宋" w:hAnsi="仿宋" w:cs="仿宋" w:hint="eastAsia"/>
          <w:sz w:val="32"/>
          <w:szCs w:val="32"/>
        </w:rPr>
        <w:t>保康县人民法院</w:t>
      </w:r>
      <w:r w:rsidR="00D20E9A" w:rsidRPr="005D7C2A">
        <w:rPr>
          <w:rFonts w:ascii="仿宋" w:eastAsia="仿宋" w:hAnsi="仿宋" w:cs="仿宋" w:hint="eastAsia"/>
          <w:sz w:val="32"/>
          <w:szCs w:val="32"/>
        </w:rPr>
        <w:t>编制政府采购预算</w:t>
      </w:r>
      <w:r w:rsidR="007E638A" w:rsidRPr="005D7C2A">
        <w:rPr>
          <w:rFonts w:ascii="仿宋" w:eastAsia="仿宋" w:hAnsi="仿宋" w:cs="仿宋" w:hint="eastAsia"/>
          <w:sz w:val="32"/>
          <w:szCs w:val="32"/>
        </w:rPr>
        <w:t>64.8</w:t>
      </w:r>
      <w:r w:rsidR="00D20E9A" w:rsidRPr="005D7C2A">
        <w:rPr>
          <w:rFonts w:ascii="仿宋" w:eastAsia="仿宋" w:hAnsi="仿宋" w:cs="仿宋" w:hint="eastAsia"/>
          <w:sz w:val="32"/>
          <w:szCs w:val="32"/>
        </w:rPr>
        <w:t>万元，比上年度增加</w:t>
      </w:r>
      <w:r w:rsidR="007E638A" w:rsidRPr="005D7C2A">
        <w:rPr>
          <w:rFonts w:ascii="仿宋" w:eastAsia="仿宋" w:hAnsi="仿宋" w:cs="仿宋" w:hint="eastAsia"/>
          <w:sz w:val="32"/>
          <w:szCs w:val="32"/>
        </w:rPr>
        <w:t>7.16</w:t>
      </w:r>
      <w:r w:rsidR="00D20E9A" w:rsidRPr="005D7C2A">
        <w:rPr>
          <w:rFonts w:ascii="仿宋" w:eastAsia="仿宋" w:hAnsi="仿宋" w:cs="仿宋" w:hint="eastAsia"/>
          <w:sz w:val="32"/>
          <w:szCs w:val="32"/>
        </w:rPr>
        <w:t>万元，增加</w:t>
      </w:r>
      <w:r w:rsidR="00CD5AA7" w:rsidRPr="005D7C2A">
        <w:rPr>
          <w:rFonts w:ascii="仿宋" w:eastAsia="仿宋" w:hAnsi="仿宋" w:cs="仿宋" w:hint="eastAsia"/>
          <w:sz w:val="32"/>
          <w:szCs w:val="32"/>
        </w:rPr>
        <w:t>12.42</w:t>
      </w:r>
      <w:r w:rsidR="00D20E9A" w:rsidRPr="005D7C2A">
        <w:rPr>
          <w:rFonts w:ascii="仿宋" w:eastAsia="仿宋" w:hAnsi="仿宋" w:cs="仿宋"/>
          <w:sz w:val="32"/>
          <w:szCs w:val="32"/>
        </w:rPr>
        <w:t>%</w:t>
      </w:r>
      <w:r w:rsidR="00D20E9A" w:rsidRPr="005D7C2A">
        <w:rPr>
          <w:rFonts w:ascii="仿宋" w:eastAsia="仿宋" w:hAnsi="仿宋" w:cs="仿宋" w:hint="eastAsia"/>
          <w:sz w:val="32"/>
          <w:szCs w:val="32"/>
        </w:rPr>
        <w:t>，主要原因是</w:t>
      </w:r>
      <w:r w:rsidR="00293920">
        <w:rPr>
          <w:rFonts w:ascii="仿宋" w:eastAsia="仿宋" w:hAnsi="仿宋" w:cs="仿宋" w:hint="eastAsia"/>
          <w:sz w:val="32"/>
          <w:szCs w:val="32"/>
        </w:rPr>
        <w:t>本年度</w:t>
      </w:r>
      <w:r w:rsidR="001C29DD">
        <w:rPr>
          <w:rFonts w:ascii="仿宋" w:eastAsia="仿宋" w:hAnsi="仿宋" w:cs="仿宋" w:hint="eastAsia"/>
          <w:sz w:val="32"/>
          <w:szCs w:val="32"/>
        </w:rPr>
        <w:t>将车辆加油服务</w:t>
      </w:r>
      <w:r w:rsidR="00E61053">
        <w:rPr>
          <w:rFonts w:ascii="仿宋" w:eastAsia="仿宋" w:hAnsi="仿宋" w:cs="仿宋" w:hint="eastAsia"/>
          <w:sz w:val="32"/>
          <w:szCs w:val="32"/>
        </w:rPr>
        <w:t>纳入政府采购预算</w:t>
      </w:r>
      <w:r w:rsidR="00D20E9A" w:rsidRPr="005D7C2A">
        <w:rPr>
          <w:rFonts w:ascii="仿宋" w:eastAsia="仿宋" w:hAnsi="仿宋" w:cs="仿宋" w:hint="eastAsia"/>
          <w:sz w:val="32"/>
          <w:szCs w:val="32"/>
        </w:rPr>
        <w:t>。其中：货物类政府采购预算</w:t>
      </w:r>
      <w:r w:rsidR="002C4D5F" w:rsidRPr="005D7C2A">
        <w:rPr>
          <w:rFonts w:ascii="仿宋" w:eastAsia="仿宋" w:hAnsi="仿宋" w:cs="仿宋" w:hint="eastAsia"/>
          <w:sz w:val="32"/>
          <w:szCs w:val="32"/>
        </w:rPr>
        <w:t>49.8</w:t>
      </w:r>
      <w:r w:rsidR="00D20E9A" w:rsidRPr="005D7C2A">
        <w:rPr>
          <w:rFonts w:ascii="仿宋" w:eastAsia="仿宋" w:hAnsi="仿宋" w:cs="仿宋" w:hint="eastAsia"/>
          <w:sz w:val="32"/>
          <w:szCs w:val="32"/>
        </w:rPr>
        <w:t>万元，主要用于</w:t>
      </w:r>
      <w:r w:rsidR="005D7C2A" w:rsidRPr="005D7C2A">
        <w:rPr>
          <w:rFonts w:ascii="仿宋" w:eastAsia="仿宋" w:hAnsi="仿宋" w:cs="仿宋" w:hint="eastAsia"/>
          <w:sz w:val="32"/>
          <w:szCs w:val="32"/>
        </w:rPr>
        <w:t>购置计算机、服务器、车辆、复印纸</w:t>
      </w:r>
      <w:r w:rsidR="00D20E9A" w:rsidRPr="005D7C2A">
        <w:rPr>
          <w:rFonts w:ascii="仿宋" w:eastAsia="仿宋" w:hAnsi="仿宋" w:cs="仿宋" w:hint="eastAsia"/>
          <w:sz w:val="32"/>
          <w:szCs w:val="32"/>
        </w:rPr>
        <w:t>；</w:t>
      </w:r>
      <w:r w:rsidR="00FE6843" w:rsidRPr="007F7963">
        <w:rPr>
          <w:rFonts w:ascii="仿宋" w:eastAsia="仿宋" w:hAnsi="仿宋" w:cs="仿宋" w:hint="eastAsia"/>
          <w:sz w:val="32"/>
          <w:szCs w:val="32"/>
        </w:rPr>
        <w:t>工程类政府采购预算0万元；</w:t>
      </w:r>
      <w:r w:rsidR="00D20E9A" w:rsidRPr="005D7C2A">
        <w:rPr>
          <w:rFonts w:ascii="仿宋" w:eastAsia="仿宋" w:hAnsi="仿宋" w:cs="仿宋" w:hint="eastAsia"/>
          <w:sz w:val="32"/>
          <w:szCs w:val="32"/>
        </w:rPr>
        <w:t>服务类政府采购预算</w:t>
      </w:r>
      <w:r w:rsidR="002C4D5F" w:rsidRPr="005D7C2A">
        <w:rPr>
          <w:rFonts w:ascii="仿宋" w:eastAsia="仿宋" w:hAnsi="仿宋" w:cs="仿宋" w:hint="eastAsia"/>
          <w:sz w:val="32"/>
          <w:szCs w:val="32"/>
        </w:rPr>
        <w:t>15</w:t>
      </w:r>
      <w:r w:rsidR="00D20E9A" w:rsidRPr="005D7C2A">
        <w:rPr>
          <w:rFonts w:ascii="仿宋" w:eastAsia="仿宋" w:hAnsi="仿宋" w:cs="仿宋" w:hint="eastAsia"/>
          <w:sz w:val="32"/>
          <w:szCs w:val="32"/>
        </w:rPr>
        <w:t>万元，主要用于</w:t>
      </w:r>
      <w:r w:rsidR="005D7C2A" w:rsidRPr="005D7C2A">
        <w:rPr>
          <w:rFonts w:ascii="仿宋" w:eastAsia="仿宋" w:hAnsi="仿宋" w:cs="仿宋" w:hint="eastAsia"/>
          <w:sz w:val="32"/>
          <w:szCs w:val="32"/>
        </w:rPr>
        <w:t>车辆加油服务</w:t>
      </w:r>
      <w:r w:rsidR="00D20E9A" w:rsidRPr="005D7C2A">
        <w:rPr>
          <w:rFonts w:ascii="仿宋" w:eastAsia="仿宋" w:hAnsi="仿宋" w:cs="仿宋" w:hint="eastAsia"/>
          <w:sz w:val="32"/>
          <w:szCs w:val="32"/>
        </w:rPr>
        <w:t>。</w:t>
      </w:r>
    </w:p>
    <w:p w:rsidR="00D20E9A" w:rsidRPr="005D7C2A" w:rsidRDefault="00385F85" w:rsidP="005D7C2A">
      <w:pPr>
        <w:spacing w:line="600" w:lineRule="exact"/>
        <w:ind w:firstLineChars="200" w:firstLine="640"/>
        <w:rPr>
          <w:rFonts w:ascii="仿宋" w:eastAsia="仿宋" w:hAnsi="仿宋" w:cs="仿宋"/>
          <w:sz w:val="32"/>
          <w:szCs w:val="32"/>
        </w:rPr>
      </w:pPr>
      <w:r w:rsidRPr="005D7C2A">
        <w:rPr>
          <w:rFonts w:ascii="仿宋" w:eastAsia="仿宋" w:hAnsi="仿宋" w:cs="仿宋"/>
          <w:sz w:val="32"/>
          <w:szCs w:val="32"/>
        </w:rPr>
        <w:t>202</w:t>
      </w:r>
      <w:r w:rsidR="00FE6843" w:rsidRPr="005D7C2A">
        <w:rPr>
          <w:rFonts w:ascii="仿宋" w:eastAsia="仿宋" w:hAnsi="仿宋" w:cs="仿宋" w:hint="eastAsia"/>
          <w:sz w:val="32"/>
          <w:szCs w:val="32"/>
        </w:rPr>
        <w:t>5</w:t>
      </w:r>
      <w:r w:rsidR="00D20E9A" w:rsidRPr="005D7C2A">
        <w:rPr>
          <w:rFonts w:ascii="仿宋" w:eastAsia="仿宋" w:hAnsi="仿宋" w:cs="仿宋" w:hint="eastAsia"/>
          <w:sz w:val="32"/>
          <w:szCs w:val="32"/>
        </w:rPr>
        <w:t>年，面向中小企业采购预算</w:t>
      </w:r>
      <w:r w:rsidR="00FE6843" w:rsidRPr="005D7C2A">
        <w:rPr>
          <w:rFonts w:ascii="仿宋" w:eastAsia="仿宋" w:hAnsi="仿宋" w:cs="仿宋" w:hint="eastAsia"/>
          <w:sz w:val="32"/>
          <w:szCs w:val="32"/>
        </w:rPr>
        <w:t>64.8</w:t>
      </w:r>
      <w:r w:rsidR="00D20E9A" w:rsidRPr="005D7C2A">
        <w:rPr>
          <w:rFonts w:ascii="仿宋" w:eastAsia="仿宋" w:hAnsi="仿宋" w:cs="仿宋" w:hint="eastAsia"/>
          <w:sz w:val="32"/>
          <w:szCs w:val="32"/>
        </w:rPr>
        <w:t>万元，其中面向小微企业采购预算</w:t>
      </w:r>
      <w:r w:rsidR="00FE6843" w:rsidRPr="005D7C2A">
        <w:rPr>
          <w:rFonts w:ascii="仿宋" w:eastAsia="仿宋" w:hAnsi="仿宋" w:cs="仿宋" w:hint="eastAsia"/>
          <w:sz w:val="32"/>
          <w:szCs w:val="32"/>
        </w:rPr>
        <w:t>64.8</w:t>
      </w:r>
      <w:r w:rsidR="00D20E9A" w:rsidRPr="005D7C2A">
        <w:rPr>
          <w:rFonts w:ascii="仿宋" w:eastAsia="仿宋" w:hAnsi="仿宋" w:cs="仿宋" w:hint="eastAsia"/>
          <w:sz w:val="32"/>
          <w:szCs w:val="32"/>
        </w:rPr>
        <w:t>万元。</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七、国有资产占用情况</w:t>
      </w:r>
    </w:p>
    <w:p w:rsidR="00EB7446" w:rsidRPr="007F7963" w:rsidRDefault="00EB7446" w:rsidP="00EB7446">
      <w:pPr>
        <w:spacing w:line="600" w:lineRule="exact"/>
        <w:ind w:firstLineChars="200" w:firstLine="640"/>
        <w:rPr>
          <w:rFonts w:ascii="仿宋" w:eastAsia="仿宋" w:hAnsi="仿宋" w:cs="仿宋"/>
          <w:sz w:val="32"/>
          <w:szCs w:val="32"/>
        </w:rPr>
      </w:pPr>
      <w:r w:rsidRPr="007F7963">
        <w:rPr>
          <w:rFonts w:ascii="仿宋" w:eastAsia="仿宋" w:hAnsi="仿宋" w:cs="仿宋" w:hint="eastAsia"/>
          <w:sz w:val="32"/>
          <w:szCs w:val="32"/>
        </w:rPr>
        <w:t>截至</w:t>
      </w:r>
      <w:r>
        <w:rPr>
          <w:rFonts w:ascii="仿宋" w:eastAsia="仿宋" w:hAnsi="仿宋" w:cs="仿宋" w:hint="eastAsia"/>
          <w:sz w:val="32"/>
          <w:szCs w:val="32"/>
        </w:rPr>
        <w:t>2024</w:t>
      </w:r>
      <w:r w:rsidRPr="007F7963">
        <w:rPr>
          <w:rFonts w:ascii="仿宋" w:eastAsia="仿宋" w:hAnsi="仿宋" w:cs="仿宋" w:hint="eastAsia"/>
          <w:sz w:val="32"/>
          <w:szCs w:val="32"/>
        </w:rPr>
        <w:t>年12月31日，保康县人民法院占有房屋面积</w:t>
      </w:r>
      <w:r w:rsidRPr="007F7963">
        <w:rPr>
          <w:rFonts w:ascii="仿宋" w:eastAsia="仿宋" w:hAnsi="仿宋" w:cs="仿宋"/>
          <w:sz w:val="32"/>
          <w:szCs w:val="32"/>
        </w:rPr>
        <w:t>20405.40</w:t>
      </w:r>
      <w:r w:rsidRPr="007F7963">
        <w:rPr>
          <w:rFonts w:ascii="仿宋" w:eastAsia="仿宋" w:hAnsi="仿宋" w:cs="仿宋" w:hint="eastAsia"/>
          <w:sz w:val="32"/>
          <w:szCs w:val="32"/>
        </w:rPr>
        <w:t>平方米，其中：办公用房建筑面积8478平方米，其他</w:t>
      </w:r>
      <w:r w:rsidRPr="007F7963">
        <w:rPr>
          <w:rFonts w:ascii="仿宋" w:eastAsia="仿宋" w:hAnsi="仿宋" w:cs="仿宋"/>
          <w:sz w:val="32"/>
          <w:szCs w:val="32"/>
        </w:rPr>
        <w:t>11927.4</w:t>
      </w:r>
      <w:r w:rsidRPr="007F7963">
        <w:rPr>
          <w:rFonts w:ascii="仿宋" w:eastAsia="仿宋" w:hAnsi="仿宋" w:cs="仿宋" w:hint="eastAsia"/>
          <w:sz w:val="32"/>
          <w:szCs w:val="32"/>
        </w:rPr>
        <w:t>平方米。公务用车17辆，其中：执法执勤用车14辆、特种专业技术用车3辆。单价50万元以上的通用设备1台（套），单价100万元以上的专用设备数量为0台（套）。</w:t>
      </w:r>
    </w:p>
    <w:p w:rsidR="00226513" w:rsidRDefault="00226513" w:rsidP="00226513">
      <w:pPr>
        <w:spacing w:line="600" w:lineRule="exact"/>
        <w:ind w:firstLineChars="200" w:firstLine="640"/>
        <w:rPr>
          <w:rFonts w:ascii="黑体" w:eastAsia="黑体" w:hAnsi="黑体" w:cs="Times New Roman"/>
          <w:sz w:val="32"/>
          <w:szCs w:val="32"/>
          <w:highlight w:val="yellow"/>
        </w:rPr>
      </w:pPr>
      <w:r>
        <w:rPr>
          <w:rFonts w:ascii="黑体" w:eastAsia="黑体" w:hAnsi="黑体" w:cs="Times New Roman" w:hint="eastAsia"/>
          <w:sz w:val="32"/>
          <w:szCs w:val="32"/>
        </w:rPr>
        <w:t>八、重点项目预算绩效情况</w:t>
      </w:r>
    </w:p>
    <w:p w:rsidR="00C356C2" w:rsidRDefault="00C356C2" w:rsidP="00226513">
      <w:pPr>
        <w:spacing w:line="600" w:lineRule="exact"/>
        <w:ind w:firstLineChars="200" w:firstLine="640"/>
        <w:rPr>
          <w:rFonts w:ascii="仿宋" w:eastAsia="仿宋" w:hAnsi="仿宋" w:cs="仿宋"/>
          <w:sz w:val="32"/>
          <w:szCs w:val="32"/>
        </w:rPr>
      </w:pPr>
      <w:r w:rsidRPr="00FE18FC">
        <w:rPr>
          <w:rFonts w:ascii="仿宋" w:eastAsia="仿宋" w:hAnsi="仿宋" w:cs="仿宋" w:hint="eastAsia"/>
          <w:sz w:val="32"/>
          <w:szCs w:val="32"/>
        </w:rPr>
        <w:t>保康县人民法院办案业务专项经费主要用于辖区内一审刑事、民事、行政和执行等案件办案经费及审判管理、及劳务派遣人员劳务费支出、中央和全省大要案办理、突发事件处置等特殊情况的经费保障。202</w:t>
      </w:r>
      <w:r>
        <w:rPr>
          <w:rFonts w:ascii="仿宋" w:eastAsia="仿宋" w:hAnsi="仿宋" w:cs="仿宋" w:hint="eastAsia"/>
          <w:sz w:val="32"/>
          <w:szCs w:val="32"/>
        </w:rPr>
        <w:t>5</w:t>
      </w:r>
      <w:r w:rsidRPr="00FE18FC">
        <w:rPr>
          <w:rFonts w:ascii="仿宋" w:eastAsia="仿宋" w:hAnsi="仿宋" w:cs="仿宋" w:hint="eastAsia"/>
          <w:sz w:val="32"/>
          <w:szCs w:val="32"/>
        </w:rPr>
        <w:t>年预算安排</w:t>
      </w:r>
      <w:r>
        <w:rPr>
          <w:rFonts w:ascii="仿宋" w:eastAsia="仿宋" w:hAnsi="仿宋" w:cs="仿宋" w:hint="eastAsia"/>
          <w:sz w:val="32"/>
          <w:szCs w:val="32"/>
        </w:rPr>
        <w:t>292.25</w:t>
      </w:r>
      <w:r w:rsidRPr="00FE18FC">
        <w:rPr>
          <w:rFonts w:ascii="仿宋" w:eastAsia="仿宋" w:hAnsi="仿宋" w:cs="仿宋" w:hint="eastAsia"/>
          <w:sz w:val="32"/>
          <w:szCs w:val="32"/>
        </w:rPr>
        <w:t>万元，资金来源为一般公共预算财政拨款</w:t>
      </w:r>
      <w:r>
        <w:rPr>
          <w:rFonts w:ascii="仿宋" w:eastAsia="仿宋" w:hAnsi="仿宋" w:cs="仿宋" w:hint="eastAsia"/>
          <w:sz w:val="32"/>
          <w:szCs w:val="32"/>
        </w:rPr>
        <w:t>292.25</w:t>
      </w:r>
      <w:r w:rsidRPr="00FE18FC">
        <w:rPr>
          <w:rFonts w:ascii="仿宋" w:eastAsia="仿宋" w:hAnsi="仿宋" w:cs="仿宋" w:hint="eastAsia"/>
          <w:sz w:val="32"/>
          <w:szCs w:val="32"/>
        </w:rPr>
        <w:t>万元</w:t>
      </w:r>
      <w:r>
        <w:rPr>
          <w:rFonts w:ascii="仿宋" w:eastAsia="仿宋" w:hAnsi="仿宋" w:cs="仿宋" w:hint="eastAsia"/>
          <w:sz w:val="32"/>
          <w:szCs w:val="32"/>
        </w:rPr>
        <w:t>。</w:t>
      </w:r>
    </w:p>
    <w:p w:rsidR="00801F95" w:rsidRPr="008D3FEC" w:rsidRDefault="00226513" w:rsidP="00226513">
      <w:pPr>
        <w:spacing w:line="600" w:lineRule="exact"/>
        <w:ind w:firstLineChars="200" w:firstLine="640"/>
        <w:rPr>
          <w:rFonts w:ascii="仿宋" w:eastAsia="仿宋" w:hAnsi="仿宋" w:cs="仿宋"/>
          <w:sz w:val="32"/>
          <w:szCs w:val="32"/>
        </w:rPr>
      </w:pPr>
      <w:r w:rsidRPr="008D3FEC">
        <w:rPr>
          <w:rFonts w:ascii="仿宋" w:eastAsia="仿宋" w:hAnsi="仿宋" w:cs="仿宋" w:hint="eastAsia"/>
          <w:sz w:val="32"/>
          <w:szCs w:val="32"/>
        </w:rPr>
        <w:t>项目绩效年度目标：</w:t>
      </w:r>
      <w:r w:rsidR="00DE05B2" w:rsidRPr="008D3FEC">
        <w:rPr>
          <w:rFonts w:ascii="仿宋" w:eastAsia="仿宋" w:hAnsi="仿宋" w:cs="仿宋"/>
          <w:sz w:val="32"/>
          <w:szCs w:val="32"/>
        </w:rPr>
        <w:t>不断强化能动司法理念，努力满足</w:t>
      </w:r>
      <w:r w:rsidR="00DE05B2" w:rsidRPr="008D3FEC">
        <w:rPr>
          <w:rFonts w:ascii="仿宋" w:eastAsia="仿宋" w:hAnsi="仿宋" w:cs="仿宋"/>
          <w:sz w:val="32"/>
          <w:szCs w:val="32"/>
        </w:rPr>
        <w:lastRenderedPageBreak/>
        <w:t>人民群众日益增长的司法需求，维护当事人合法权益</w:t>
      </w:r>
      <w:r w:rsidR="00801F95" w:rsidRPr="008D3FEC">
        <w:rPr>
          <w:rFonts w:ascii="仿宋" w:eastAsia="仿宋" w:hAnsi="仿宋" w:cs="仿宋" w:hint="eastAsia"/>
          <w:sz w:val="32"/>
          <w:szCs w:val="32"/>
        </w:rPr>
        <w:t>。</w:t>
      </w:r>
    </w:p>
    <w:p w:rsidR="00226513" w:rsidRPr="008D3FEC" w:rsidRDefault="00226513" w:rsidP="00226513">
      <w:pPr>
        <w:spacing w:line="600" w:lineRule="exact"/>
        <w:ind w:firstLineChars="200" w:firstLine="640"/>
        <w:rPr>
          <w:rFonts w:ascii="仿宋" w:eastAsia="仿宋" w:hAnsi="仿宋" w:cs="仿宋"/>
          <w:sz w:val="32"/>
          <w:szCs w:val="32"/>
        </w:rPr>
      </w:pPr>
      <w:r w:rsidRPr="008D3FEC">
        <w:rPr>
          <w:rFonts w:ascii="仿宋" w:eastAsia="仿宋" w:hAnsi="仿宋" w:cs="仿宋" w:hint="eastAsia"/>
          <w:sz w:val="32"/>
          <w:szCs w:val="32"/>
        </w:rPr>
        <w:t>数量指标：</w:t>
      </w:r>
      <w:r w:rsidR="00DE05B2" w:rsidRPr="007F7963">
        <w:rPr>
          <w:rFonts w:ascii="仿宋" w:eastAsia="仿宋" w:hAnsi="仿宋" w:cs="仿宋" w:hint="eastAsia"/>
          <w:sz w:val="32"/>
          <w:szCs w:val="32"/>
        </w:rPr>
        <w:t>全年各类案件受理数≥</w:t>
      </w:r>
      <w:r w:rsidR="00DE05B2">
        <w:rPr>
          <w:rFonts w:ascii="仿宋" w:eastAsia="仿宋" w:hAnsi="仿宋" w:cs="仿宋" w:hint="eastAsia"/>
          <w:sz w:val="32"/>
          <w:szCs w:val="32"/>
        </w:rPr>
        <w:t>37</w:t>
      </w:r>
      <w:r w:rsidR="00DE05B2" w:rsidRPr="007F7963">
        <w:rPr>
          <w:rFonts w:ascii="仿宋" w:eastAsia="仿宋" w:hAnsi="仿宋" w:cs="仿宋" w:hint="eastAsia"/>
          <w:sz w:val="32"/>
          <w:szCs w:val="32"/>
        </w:rPr>
        <w:t>00</w:t>
      </w:r>
      <w:r w:rsidR="00DE05B2">
        <w:rPr>
          <w:rFonts w:ascii="仿宋" w:eastAsia="仿宋" w:hAnsi="仿宋" w:cs="仿宋" w:hint="eastAsia"/>
          <w:sz w:val="32"/>
          <w:szCs w:val="32"/>
        </w:rPr>
        <w:t>件</w:t>
      </w:r>
      <w:r w:rsidR="00801F95" w:rsidRPr="008D3FEC">
        <w:rPr>
          <w:rFonts w:ascii="仿宋" w:eastAsia="仿宋" w:hAnsi="仿宋" w:cs="仿宋" w:hint="eastAsia"/>
          <w:sz w:val="32"/>
          <w:szCs w:val="32"/>
        </w:rPr>
        <w:t>。</w:t>
      </w:r>
    </w:p>
    <w:p w:rsidR="00801F95" w:rsidRPr="008D3FEC" w:rsidRDefault="00226513" w:rsidP="00226513">
      <w:pPr>
        <w:spacing w:line="600" w:lineRule="exact"/>
        <w:ind w:firstLineChars="200" w:firstLine="640"/>
        <w:rPr>
          <w:rFonts w:ascii="仿宋" w:eastAsia="仿宋" w:hAnsi="仿宋" w:cs="仿宋"/>
          <w:sz w:val="32"/>
          <w:szCs w:val="32"/>
        </w:rPr>
      </w:pPr>
      <w:r w:rsidRPr="008D3FEC">
        <w:rPr>
          <w:rFonts w:ascii="仿宋" w:eastAsia="仿宋" w:hAnsi="仿宋" w:cs="仿宋" w:hint="eastAsia"/>
          <w:sz w:val="32"/>
          <w:szCs w:val="32"/>
        </w:rPr>
        <w:t>质量指标：</w:t>
      </w:r>
      <w:r w:rsidR="008D3FEC" w:rsidRPr="008D3FEC">
        <w:rPr>
          <w:rFonts w:ascii="仿宋" w:eastAsia="仿宋" w:hAnsi="仿宋" w:cs="仿宋"/>
          <w:sz w:val="32"/>
          <w:szCs w:val="32"/>
        </w:rPr>
        <w:t>实际执结率</w:t>
      </w:r>
      <w:r w:rsidR="008D3FEC" w:rsidRPr="007F7963">
        <w:rPr>
          <w:rFonts w:ascii="仿宋" w:eastAsia="仿宋" w:hAnsi="仿宋" w:cs="仿宋" w:hint="eastAsia"/>
          <w:sz w:val="32"/>
          <w:szCs w:val="32"/>
        </w:rPr>
        <w:t>≥</w:t>
      </w:r>
      <w:r w:rsidR="008D3FEC">
        <w:rPr>
          <w:rFonts w:ascii="仿宋" w:eastAsia="仿宋" w:hAnsi="仿宋" w:cs="仿宋" w:hint="eastAsia"/>
          <w:sz w:val="32"/>
          <w:szCs w:val="32"/>
        </w:rPr>
        <w:t>70%</w:t>
      </w:r>
      <w:r w:rsidR="00801F95" w:rsidRPr="008D3FEC">
        <w:rPr>
          <w:rFonts w:ascii="仿宋" w:eastAsia="仿宋" w:hAnsi="仿宋" w:cs="仿宋" w:hint="eastAsia"/>
          <w:sz w:val="32"/>
          <w:szCs w:val="32"/>
        </w:rPr>
        <w:t>。</w:t>
      </w:r>
    </w:p>
    <w:p w:rsidR="00226513" w:rsidRPr="008D3FEC" w:rsidRDefault="00226513" w:rsidP="00226513">
      <w:pPr>
        <w:spacing w:line="600" w:lineRule="exact"/>
        <w:ind w:firstLineChars="200" w:firstLine="640"/>
        <w:rPr>
          <w:rFonts w:ascii="仿宋" w:eastAsia="仿宋" w:hAnsi="仿宋" w:cs="仿宋"/>
          <w:sz w:val="32"/>
          <w:szCs w:val="32"/>
        </w:rPr>
      </w:pPr>
      <w:r w:rsidRPr="008D3FEC">
        <w:rPr>
          <w:rFonts w:ascii="仿宋" w:eastAsia="仿宋" w:hAnsi="仿宋" w:cs="仿宋" w:hint="eastAsia"/>
          <w:sz w:val="32"/>
          <w:szCs w:val="32"/>
        </w:rPr>
        <w:t>成本指标：</w:t>
      </w:r>
      <w:r w:rsidR="008D3FEC" w:rsidRPr="008D3FEC">
        <w:rPr>
          <w:rFonts w:ascii="仿宋" w:eastAsia="仿宋" w:hAnsi="仿宋" w:cs="仿宋"/>
          <w:sz w:val="32"/>
          <w:szCs w:val="32"/>
        </w:rPr>
        <w:t>案均办案成本</w:t>
      </w:r>
      <w:r w:rsidR="008D3FEC" w:rsidRPr="007F7963">
        <w:rPr>
          <w:rFonts w:ascii="仿宋" w:eastAsia="仿宋" w:hAnsi="仿宋" w:cs="仿宋" w:hint="eastAsia"/>
          <w:sz w:val="32"/>
          <w:szCs w:val="32"/>
        </w:rPr>
        <w:t>≤</w:t>
      </w:r>
      <w:r w:rsidR="008D3FEC">
        <w:rPr>
          <w:rFonts w:ascii="仿宋" w:eastAsia="仿宋" w:hAnsi="仿宋" w:cs="仿宋" w:hint="eastAsia"/>
          <w:sz w:val="32"/>
          <w:szCs w:val="32"/>
        </w:rPr>
        <w:t>0.2万元</w:t>
      </w:r>
      <w:r w:rsidR="00801F95" w:rsidRPr="008D3FEC">
        <w:rPr>
          <w:rFonts w:ascii="仿宋" w:eastAsia="仿宋" w:hAnsi="仿宋" w:cs="仿宋" w:hint="eastAsia"/>
          <w:sz w:val="32"/>
          <w:szCs w:val="32"/>
        </w:rPr>
        <w:t>。</w:t>
      </w:r>
    </w:p>
    <w:p w:rsidR="00226513" w:rsidRPr="008D3FEC" w:rsidRDefault="00226513" w:rsidP="00226513">
      <w:pPr>
        <w:spacing w:line="600" w:lineRule="exact"/>
        <w:ind w:firstLineChars="200" w:firstLine="640"/>
        <w:rPr>
          <w:rFonts w:ascii="仿宋" w:eastAsia="仿宋" w:hAnsi="仿宋" w:cs="仿宋"/>
          <w:sz w:val="32"/>
          <w:szCs w:val="32"/>
        </w:rPr>
      </w:pPr>
      <w:r w:rsidRPr="008D3FEC">
        <w:rPr>
          <w:rFonts w:ascii="仿宋" w:eastAsia="仿宋" w:hAnsi="仿宋" w:cs="仿宋" w:hint="eastAsia"/>
          <w:sz w:val="32"/>
          <w:szCs w:val="32"/>
        </w:rPr>
        <w:t>社会效益指标：</w:t>
      </w:r>
      <w:r w:rsidR="008D3FEC" w:rsidRPr="008D3FEC">
        <w:rPr>
          <w:rFonts w:ascii="仿宋" w:eastAsia="仿宋" w:hAnsi="仿宋" w:cs="仿宋"/>
          <w:sz w:val="32"/>
          <w:szCs w:val="32"/>
        </w:rPr>
        <w:t>网络信访回复率</w:t>
      </w:r>
      <w:r w:rsidR="008D3FEC" w:rsidRPr="007F7963">
        <w:rPr>
          <w:rFonts w:ascii="仿宋" w:eastAsia="仿宋" w:hAnsi="仿宋" w:cs="仿宋" w:hint="eastAsia"/>
          <w:sz w:val="32"/>
          <w:szCs w:val="32"/>
        </w:rPr>
        <w:t>≥</w:t>
      </w:r>
      <w:r w:rsidR="008D3FEC">
        <w:rPr>
          <w:rFonts w:ascii="仿宋" w:eastAsia="仿宋" w:hAnsi="仿宋" w:cs="仿宋" w:hint="eastAsia"/>
          <w:sz w:val="32"/>
          <w:szCs w:val="32"/>
        </w:rPr>
        <w:t>90%</w:t>
      </w:r>
      <w:r w:rsidR="00801F95" w:rsidRPr="008D3FEC">
        <w:rPr>
          <w:rFonts w:ascii="仿宋" w:eastAsia="仿宋" w:hAnsi="仿宋" w:cs="仿宋" w:hint="eastAsia"/>
          <w:sz w:val="32"/>
          <w:szCs w:val="32"/>
        </w:rPr>
        <w:t>。</w:t>
      </w:r>
    </w:p>
    <w:p w:rsidR="00226513" w:rsidRPr="008D3FEC" w:rsidRDefault="00226513" w:rsidP="00226513">
      <w:pPr>
        <w:spacing w:line="600" w:lineRule="exact"/>
        <w:ind w:firstLineChars="200" w:firstLine="640"/>
        <w:rPr>
          <w:rFonts w:ascii="仿宋" w:eastAsia="仿宋" w:hAnsi="仿宋" w:cs="仿宋"/>
          <w:sz w:val="32"/>
          <w:szCs w:val="32"/>
        </w:rPr>
      </w:pPr>
      <w:r w:rsidRPr="008D3FEC">
        <w:rPr>
          <w:rFonts w:ascii="仿宋" w:eastAsia="仿宋" w:hAnsi="仿宋" w:cs="仿宋" w:hint="eastAsia"/>
          <w:sz w:val="32"/>
          <w:szCs w:val="32"/>
        </w:rPr>
        <w:t>服务对象满意度：</w:t>
      </w:r>
      <w:r w:rsidR="008D3FEC" w:rsidRPr="008D3FEC">
        <w:rPr>
          <w:rFonts w:ascii="仿宋" w:eastAsia="仿宋" w:hAnsi="仿宋" w:cs="仿宋"/>
          <w:sz w:val="32"/>
          <w:szCs w:val="32"/>
        </w:rPr>
        <w:t>诉讼服务满意度</w:t>
      </w:r>
      <w:r w:rsidR="008D3FEC" w:rsidRPr="007F7963">
        <w:rPr>
          <w:rFonts w:ascii="仿宋" w:eastAsia="仿宋" w:hAnsi="仿宋" w:cs="仿宋" w:hint="eastAsia"/>
          <w:sz w:val="32"/>
          <w:szCs w:val="32"/>
        </w:rPr>
        <w:t>≥</w:t>
      </w:r>
      <w:r w:rsidR="008D3FEC">
        <w:rPr>
          <w:rFonts w:ascii="仿宋" w:eastAsia="仿宋" w:hAnsi="仿宋" w:cs="仿宋" w:hint="eastAsia"/>
          <w:sz w:val="32"/>
          <w:szCs w:val="32"/>
        </w:rPr>
        <w:t>90%</w:t>
      </w:r>
      <w:r w:rsidR="00801F95" w:rsidRPr="008D3FEC">
        <w:rPr>
          <w:rFonts w:ascii="仿宋" w:eastAsia="仿宋" w:hAnsi="仿宋" w:cs="仿宋" w:hint="eastAsia"/>
          <w:sz w:val="32"/>
          <w:szCs w:val="32"/>
        </w:rPr>
        <w:t>。</w:t>
      </w:r>
    </w:p>
    <w:p w:rsidR="00226513" w:rsidRDefault="00226513" w:rsidP="00226513">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九、其他需要说明的情况</w:t>
      </w:r>
    </w:p>
    <w:p w:rsidR="00D72362" w:rsidRPr="007F7963" w:rsidRDefault="00D72362" w:rsidP="00D72362">
      <w:pPr>
        <w:pStyle w:val="a5"/>
        <w:spacing w:before="0" w:beforeAutospacing="0" w:after="0" w:afterAutospacing="0" w:line="600" w:lineRule="exact"/>
        <w:ind w:firstLineChars="200" w:firstLine="640"/>
        <w:rPr>
          <w:rFonts w:ascii="仿宋" w:eastAsia="仿宋" w:hAnsi="仿宋" w:cs="仿宋"/>
          <w:kern w:val="2"/>
          <w:sz w:val="32"/>
          <w:szCs w:val="32"/>
        </w:rPr>
      </w:pPr>
      <w:r w:rsidRPr="007F7963">
        <w:rPr>
          <w:rFonts w:ascii="仿宋" w:eastAsia="仿宋" w:hAnsi="仿宋" w:cs="仿宋" w:hint="eastAsia"/>
          <w:kern w:val="2"/>
          <w:sz w:val="32"/>
          <w:szCs w:val="32"/>
        </w:rPr>
        <w:t>（一）空表说明</w:t>
      </w:r>
    </w:p>
    <w:p w:rsidR="00D72362" w:rsidRPr="007F7963" w:rsidRDefault="00D72362" w:rsidP="00D72362">
      <w:pPr>
        <w:pStyle w:val="a5"/>
        <w:spacing w:before="0" w:beforeAutospacing="0" w:after="0" w:afterAutospacing="0" w:line="600" w:lineRule="exact"/>
        <w:ind w:firstLineChars="200" w:firstLine="640"/>
        <w:rPr>
          <w:rFonts w:ascii="仿宋" w:eastAsia="仿宋" w:hAnsi="仿宋" w:cs="仿宋"/>
          <w:kern w:val="2"/>
          <w:sz w:val="32"/>
          <w:szCs w:val="32"/>
        </w:rPr>
      </w:pPr>
      <w:r w:rsidRPr="007F7963">
        <w:rPr>
          <w:rFonts w:ascii="仿宋" w:eastAsia="仿宋" w:hAnsi="仿宋" w:cs="仿宋" w:hint="eastAsia"/>
          <w:kern w:val="2"/>
          <w:sz w:val="32"/>
          <w:szCs w:val="32"/>
        </w:rPr>
        <w:t>我单位</w:t>
      </w:r>
      <w:r w:rsidR="008D3FEC">
        <w:rPr>
          <w:rFonts w:ascii="仿宋" w:eastAsia="仿宋" w:hAnsi="仿宋" w:cs="仿宋" w:hint="eastAsia"/>
          <w:kern w:val="2"/>
          <w:sz w:val="32"/>
          <w:szCs w:val="32"/>
        </w:rPr>
        <w:t>2025</w:t>
      </w:r>
      <w:r w:rsidRPr="007F7963">
        <w:rPr>
          <w:rFonts w:ascii="仿宋" w:eastAsia="仿宋" w:hAnsi="仿宋" w:cs="仿宋" w:hint="eastAsia"/>
          <w:kern w:val="2"/>
          <w:sz w:val="32"/>
          <w:szCs w:val="32"/>
        </w:rPr>
        <w:t>年无政府性基金预算支出,故该表为空表。</w:t>
      </w:r>
    </w:p>
    <w:p w:rsidR="00D72362" w:rsidRPr="007F7963" w:rsidRDefault="00D72362" w:rsidP="00D72362">
      <w:pPr>
        <w:pStyle w:val="a5"/>
        <w:spacing w:before="0" w:beforeAutospacing="0" w:after="0" w:afterAutospacing="0" w:line="600" w:lineRule="exact"/>
        <w:ind w:firstLineChars="200" w:firstLine="640"/>
        <w:rPr>
          <w:rFonts w:ascii="仿宋" w:eastAsia="仿宋" w:hAnsi="仿宋" w:cs="仿宋"/>
          <w:kern w:val="2"/>
          <w:sz w:val="32"/>
          <w:szCs w:val="32"/>
        </w:rPr>
      </w:pPr>
      <w:r w:rsidRPr="007F7963">
        <w:rPr>
          <w:rFonts w:ascii="仿宋" w:eastAsia="仿宋" w:hAnsi="仿宋" w:cs="仿宋" w:hint="eastAsia"/>
          <w:kern w:val="2"/>
          <w:sz w:val="32"/>
          <w:szCs w:val="32"/>
        </w:rPr>
        <w:t>（二）其他情况说明</w:t>
      </w:r>
    </w:p>
    <w:p w:rsidR="00D72362" w:rsidRPr="007F7963" w:rsidRDefault="00D72362" w:rsidP="00D72362">
      <w:pPr>
        <w:pStyle w:val="a5"/>
        <w:spacing w:before="0" w:beforeAutospacing="0" w:after="0" w:afterAutospacing="0" w:line="600" w:lineRule="exact"/>
        <w:ind w:firstLineChars="200" w:firstLine="640"/>
        <w:rPr>
          <w:rFonts w:ascii="仿宋" w:eastAsia="仿宋" w:hAnsi="仿宋" w:cs="仿宋"/>
          <w:kern w:val="2"/>
          <w:sz w:val="32"/>
          <w:szCs w:val="32"/>
        </w:rPr>
      </w:pPr>
      <w:r w:rsidRPr="007F7963">
        <w:rPr>
          <w:rFonts w:ascii="仿宋" w:eastAsia="仿宋" w:hAnsi="仿宋" w:cs="仿宋" w:hint="eastAsia"/>
          <w:kern w:val="2"/>
          <w:sz w:val="32"/>
          <w:szCs w:val="32"/>
        </w:rPr>
        <w:t>无其他需要说明的情况。</w:t>
      </w:r>
    </w:p>
    <w:p w:rsidR="00226513" w:rsidRDefault="00226513" w:rsidP="00226513">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十、专业名词解释</w:t>
      </w:r>
    </w:p>
    <w:p w:rsidR="00226513" w:rsidRPr="00D72362" w:rsidRDefault="00226513" w:rsidP="00D72362">
      <w:pPr>
        <w:spacing w:line="600" w:lineRule="exact"/>
        <w:ind w:firstLineChars="200" w:firstLine="640"/>
        <w:rPr>
          <w:rFonts w:ascii="仿宋" w:eastAsia="仿宋" w:hAnsi="仿宋" w:cs="仿宋"/>
          <w:sz w:val="32"/>
          <w:szCs w:val="32"/>
        </w:rPr>
      </w:pPr>
      <w:r w:rsidRPr="00D72362">
        <w:rPr>
          <w:rFonts w:ascii="仿宋" w:eastAsia="仿宋" w:hAnsi="仿宋" w:cs="仿宋"/>
          <w:sz w:val="32"/>
          <w:szCs w:val="32"/>
        </w:rPr>
        <w:t>1.</w:t>
      </w:r>
      <w:r w:rsidRPr="00D72362">
        <w:rPr>
          <w:rFonts w:ascii="仿宋" w:eastAsia="仿宋" w:hAnsi="仿宋" w:cs="仿宋" w:hint="eastAsia"/>
          <w:sz w:val="32"/>
          <w:szCs w:val="32"/>
        </w:rPr>
        <w:t>机关运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226513" w:rsidRPr="00D72362" w:rsidRDefault="00226513" w:rsidP="00226513">
      <w:pPr>
        <w:autoSpaceDE w:val="0"/>
        <w:autoSpaceDN w:val="0"/>
        <w:adjustRightInd w:val="0"/>
        <w:spacing w:line="600" w:lineRule="exact"/>
        <w:ind w:firstLineChars="200" w:firstLine="640"/>
        <w:jc w:val="left"/>
        <w:rPr>
          <w:rFonts w:ascii="仿宋" w:eastAsia="仿宋" w:hAnsi="仿宋" w:cs="仿宋"/>
          <w:sz w:val="32"/>
          <w:szCs w:val="32"/>
        </w:rPr>
      </w:pPr>
      <w:r w:rsidRPr="00D72362">
        <w:rPr>
          <w:rFonts w:ascii="仿宋" w:eastAsia="仿宋" w:hAnsi="仿宋" w:cs="仿宋"/>
          <w:sz w:val="32"/>
          <w:szCs w:val="32"/>
        </w:rPr>
        <w:t>2.</w:t>
      </w:r>
      <w:r w:rsidRPr="00D72362">
        <w:rPr>
          <w:rFonts w:ascii="仿宋" w:eastAsia="仿宋" w:hAnsi="仿宋" w:cs="仿宋" w:hint="eastAsia"/>
          <w:sz w:val="32"/>
          <w:szCs w:val="32"/>
        </w:rPr>
        <w:t>“三公”经费：指使用一般公共预算财政拨款安排的因公出国</w:t>
      </w:r>
      <w:r w:rsidRPr="00D72362">
        <w:rPr>
          <w:rFonts w:ascii="仿宋" w:eastAsia="仿宋" w:hAnsi="仿宋" w:cs="仿宋"/>
          <w:sz w:val="32"/>
          <w:szCs w:val="32"/>
        </w:rPr>
        <w:t>(</w:t>
      </w:r>
      <w:r w:rsidRPr="00D72362">
        <w:rPr>
          <w:rFonts w:ascii="仿宋" w:eastAsia="仿宋" w:hAnsi="仿宋" w:cs="仿宋" w:hint="eastAsia"/>
          <w:sz w:val="32"/>
          <w:szCs w:val="32"/>
        </w:rPr>
        <w:t>境</w:t>
      </w:r>
      <w:r w:rsidRPr="00D72362">
        <w:rPr>
          <w:rFonts w:ascii="仿宋" w:eastAsia="仿宋" w:hAnsi="仿宋" w:cs="仿宋"/>
          <w:sz w:val="32"/>
          <w:szCs w:val="32"/>
        </w:rPr>
        <w:t>)</w:t>
      </w:r>
      <w:r w:rsidRPr="00D72362">
        <w:rPr>
          <w:rFonts w:ascii="仿宋" w:eastAsia="仿宋" w:hAnsi="仿宋" w:cs="仿宋" w:hint="eastAsia"/>
          <w:sz w:val="32"/>
          <w:szCs w:val="32"/>
        </w:rPr>
        <w:t>费、公务用车购置及运行维护费和公务接待费。其中，因公出国</w:t>
      </w:r>
      <w:r w:rsidRPr="00D72362">
        <w:rPr>
          <w:rFonts w:ascii="仿宋" w:eastAsia="仿宋" w:hAnsi="仿宋" w:cs="仿宋"/>
          <w:sz w:val="32"/>
          <w:szCs w:val="32"/>
        </w:rPr>
        <w:t>(</w:t>
      </w:r>
      <w:r w:rsidRPr="00D72362">
        <w:rPr>
          <w:rFonts w:ascii="仿宋" w:eastAsia="仿宋" w:hAnsi="仿宋" w:cs="仿宋" w:hint="eastAsia"/>
          <w:sz w:val="32"/>
          <w:szCs w:val="32"/>
        </w:rPr>
        <w:t>境</w:t>
      </w:r>
      <w:r w:rsidRPr="00D72362">
        <w:rPr>
          <w:rFonts w:ascii="仿宋" w:eastAsia="仿宋" w:hAnsi="仿宋" w:cs="仿宋"/>
          <w:sz w:val="32"/>
          <w:szCs w:val="32"/>
        </w:rPr>
        <w:t>)</w:t>
      </w:r>
      <w:r w:rsidRPr="00D72362">
        <w:rPr>
          <w:rFonts w:ascii="仿宋" w:eastAsia="仿宋" w:hAnsi="仿宋" w:cs="仿宋" w:hint="eastAsia"/>
          <w:sz w:val="32"/>
          <w:szCs w:val="32"/>
        </w:rPr>
        <w:t>费用反映单位公务出国</w:t>
      </w:r>
      <w:r w:rsidRPr="00D72362">
        <w:rPr>
          <w:rFonts w:ascii="仿宋" w:eastAsia="仿宋" w:hAnsi="仿宋" w:cs="仿宋"/>
          <w:sz w:val="32"/>
          <w:szCs w:val="32"/>
        </w:rPr>
        <w:t>(</w:t>
      </w:r>
      <w:r w:rsidRPr="00D72362">
        <w:rPr>
          <w:rFonts w:ascii="仿宋" w:eastAsia="仿宋" w:hAnsi="仿宋" w:cs="仿宋" w:hint="eastAsia"/>
          <w:sz w:val="32"/>
          <w:szCs w:val="32"/>
        </w:rPr>
        <w:t>境</w:t>
      </w:r>
      <w:r w:rsidRPr="00D72362">
        <w:rPr>
          <w:rFonts w:ascii="仿宋" w:eastAsia="仿宋" w:hAnsi="仿宋" w:cs="仿宋"/>
          <w:sz w:val="32"/>
          <w:szCs w:val="32"/>
        </w:rPr>
        <w:t>)</w:t>
      </w:r>
      <w:r w:rsidRPr="00D72362">
        <w:rPr>
          <w:rFonts w:ascii="仿宋" w:eastAsia="仿宋" w:hAnsi="仿宋" w:cs="仿宋" w:hint="eastAsia"/>
          <w:sz w:val="32"/>
          <w:szCs w:val="32"/>
        </w:rPr>
        <w:t>的国际旅费、国外城市间交通费、住宿费、伙食费、培训费、公杂费等支出；公务用车购置及运行维护费反映单位公务用车车辆购置</w:t>
      </w:r>
      <w:r w:rsidRPr="00D72362">
        <w:rPr>
          <w:rFonts w:ascii="仿宋" w:eastAsia="仿宋" w:hAnsi="仿宋" w:cs="仿宋" w:hint="eastAsia"/>
          <w:sz w:val="32"/>
          <w:szCs w:val="32"/>
        </w:rPr>
        <w:lastRenderedPageBreak/>
        <w:t>支出</w:t>
      </w:r>
      <w:r w:rsidRPr="00D72362">
        <w:rPr>
          <w:rFonts w:ascii="仿宋" w:eastAsia="仿宋" w:hAnsi="仿宋" w:cs="仿宋"/>
          <w:sz w:val="32"/>
          <w:szCs w:val="32"/>
        </w:rPr>
        <w:t>(</w:t>
      </w:r>
      <w:r w:rsidRPr="00D72362">
        <w:rPr>
          <w:rFonts w:ascii="仿宋" w:eastAsia="仿宋" w:hAnsi="仿宋" w:cs="仿宋" w:hint="eastAsia"/>
          <w:sz w:val="32"/>
          <w:szCs w:val="32"/>
        </w:rPr>
        <w:t>含车辆购置税、牌照费</w:t>
      </w:r>
      <w:r w:rsidRPr="00D72362">
        <w:rPr>
          <w:rFonts w:ascii="仿宋" w:eastAsia="仿宋" w:hAnsi="仿宋" w:cs="仿宋"/>
          <w:sz w:val="32"/>
          <w:szCs w:val="32"/>
        </w:rPr>
        <w:t>)</w:t>
      </w:r>
      <w:r w:rsidRPr="00D72362">
        <w:rPr>
          <w:rFonts w:ascii="仿宋" w:eastAsia="仿宋" w:hAnsi="仿宋" w:cs="仿宋" w:hint="eastAsia"/>
          <w:sz w:val="32"/>
          <w:szCs w:val="32"/>
        </w:rPr>
        <w:t>、燃料费、维修费、过桥过路费、保险费、安全奖励费用等支出；公务接待费反映单位按规定开支的各类公务接待</w:t>
      </w:r>
      <w:r w:rsidRPr="00D72362">
        <w:rPr>
          <w:rFonts w:ascii="仿宋" w:eastAsia="仿宋" w:hAnsi="仿宋" w:cs="仿宋"/>
          <w:sz w:val="32"/>
          <w:szCs w:val="32"/>
        </w:rPr>
        <w:t>(</w:t>
      </w:r>
      <w:r w:rsidRPr="00D72362">
        <w:rPr>
          <w:rFonts w:ascii="仿宋" w:eastAsia="仿宋" w:hAnsi="仿宋" w:cs="仿宋" w:hint="eastAsia"/>
          <w:sz w:val="32"/>
          <w:szCs w:val="32"/>
        </w:rPr>
        <w:t>含外宾接待</w:t>
      </w:r>
      <w:r w:rsidRPr="00D72362">
        <w:rPr>
          <w:rFonts w:ascii="仿宋" w:eastAsia="仿宋" w:hAnsi="仿宋" w:cs="仿宋"/>
          <w:sz w:val="32"/>
          <w:szCs w:val="32"/>
        </w:rPr>
        <w:t xml:space="preserve">) </w:t>
      </w:r>
      <w:r w:rsidRPr="00D72362">
        <w:rPr>
          <w:rFonts w:ascii="仿宋" w:eastAsia="仿宋" w:hAnsi="仿宋" w:cs="仿宋" w:hint="eastAsia"/>
          <w:sz w:val="32"/>
          <w:szCs w:val="32"/>
        </w:rPr>
        <w:t>费用。</w:t>
      </w:r>
    </w:p>
    <w:p w:rsidR="00226513" w:rsidRPr="00D72362" w:rsidRDefault="00226513" w:rsidP="00226513">
      <w:pPr>
        <w:autoSpaceDE w:val="0"/>
        <w:autoSpaceDN w:val="0"/>
        <w:adjustRightInd w:val="0"/>
        <w:spacing w:line="600" w:lineRule="exact"/>
        <w:ind w:firstLineChars="200" w:firstLine="640"/>
        <w:jc w:val="left"/>
        <w:rPr>
          <w:rFonts w:ascii="仿宋" w:eastAsia="仿宋" w:hAnsi="仿宋" w:cs="仿宋"/>
          <w:sz w:val="32"/>
          <w:szCs w:val="32"/>
        </w:rPr>
      </w:pPr>
      <w:r w:rsidRPr="00D72362">
        <w:rPr>
          <w:rFonts w:ascii="仿宋" w:eastAsia="仿宋" w:hAnsi="仿宋" w:cs="仿宋"/>
          <w:sz w:val="32"/>
          <w:szCs w:val="32"/>
        </w:rPr>
        <w:t>3.</w:t>
      </w:r>
      <w:r w:rsidRPr="00D72362">
        <w:rPr>
          <w:rFonts w:ascii="仿宋" w:eastAsia="仿宋" w:hAnsi="仿宋" w:cs="仿宋" w:hint="eastAsia"/>
          <w:sz w:val="32"/>
          <w:szCs w:val="32"/>
        </w:rPr>
        <w:t>政府采购：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226513" w:rsidRPr="00D72362" w:rsidRDefault="00226513" w:rsidP="00226513">
      <w:pPr>
        <w:autoSpaceDE w:val="0"/>
        <w:autoSpaceDN w:val="0"/>
        <w:adjustRightInd w:val="0"/>
        <w:spacing w:line="600" w:lineRule="exact"/>
        <w:ind w:firstLineChars="200" w:firstLine="640"/>
        <w:jc w:val="left"/>
        <w:rPr>
          <w:rFonts w:ascii="仿宋" w:eastAsia="仿宋" w:hAnsi="仿宋" w:cs="仿宋"/>
          <w:sz w:val="32"/>
          <w:szCs w:val="32"/>
        </w:rPr>
      </w:pPr>
      <w:r w:rsidRPr="00D72362">
        <w:rPr>
          <w:rFonts w:ascii="仿宋" w:eastAsia="仿宋" w:hAnsi="仿宋" w:cs="仿宋"/>
          <w:sz w:val="32"/>
          <w:szCs w:val="32"/>
        </w:rPr>
        <w:t>4.</w:t>
      </w:r>
      <w:r w:rsidRPr="00D72362">
        <w:rPr>
          <w:rFonts w:ascii="仿宋" w:eastAsia="仿宋" w:hAnsi="仿宋" w:cs="仿宋" w:hint="eastAsia"/>
          <w:sz w:val="32"/>
          <w:szCs w:val="32"/>
        </w:rPr>
        <w:t>财政拨款</w:t>
      </w:r>
      <w:r w:rsidRPr="00D72362">
        <w:rPr>
          <w:rFonts w:ascii="仿宋" w:eastAsia="仿宋" w:hAnsi="仿宋" w:cs="仿宋"/>
          <w:sz w:val="32"/>
          <w:szCs w:val="32"/>
        </w:rPr>
        <w:t>(</w:t>
      </w:r>
      <w:r w:rsidRPr="00D72362">
        <w:rPr>
          <w:rFonts w:ascii="仿宋" w:eastAsia="仿宋" w:hAnsi="仿宋" w:cs="仿宋" w:hint="eastAsia"/>
          <w:sz w:val="32"/>
          <w:szCs w:val="32"/>
        </w:rPr>
        <w:t>补助</w:t>
      </w:r>
      <w:r w:rsidRPr="00D72362">
        <w:rPr>
          <w:rFonts w:ascii="仿宋" w:eastAsia="仿宋" w:hAnsi="仿宋" w:cs="仿宋"/>
          <w:sz w:val="32"/>
          <w:szCs w:val="32"/>
        </w:rPr>
        <w:t>)</w:t>
      </w:r>
      <w:r w:rsidRPr="00D72362">
        <w:rPr>
          <w:rFonts w:ascii="仿宋" w:eastAsia="仿宋" w:hAnsi="仿宋" w:cs="仿宋" w:hint="eastAsia"/>
          <w:sz w:val="32"/>
          <w:szCs w:val="32"/>
        </w:rPr>
        <w:t>收入：指从同级财政部门取得的财政预算资金。</w:t>
      </w:r>
    </w:p>
    <w:p w:rsidR="00226513" w:rsidRPr="00D72362" w:rsidRDefault="00226513" w:rsidP="00226513">
      <w:pPr>
        <w:autoSpaceDE w:val="0"/>
        <w:autoSpaceDN w:val="0"/>
        <w:adjustRightInd w:val="0"/>
        <w:spacing w:line="600" w:lineRule="exact"/>
        <w:ind w:firstLineChars="200" w:firstLine="640"/>
        <w:jc w:val="left"/>
        <w:rPr>
          <w:rFonts w:ascii="仿宋" w:eastAsia="仿宋" w:hAnsi="仿宋" w:cs="仿宋"/>
          <w:sz w:val="32"/>
          <w:szCs w:val="32"/>
        </w:rPr>
      </w:pPr>
      <w:r w:rsidRPr="00D72362">
        <w:rPr>
          <w:rFonts w:ascii="仿宋" w:eastAsia="仿宋" w:hAnsi="仿宋" w:cs="仿宋"/>
          <w:sz w:val="32"/>
          <w:szCs w:val="32"/>
        </w:rPr>
        <w:t>5.</w:t>
      </w:r>
      <w:r w:rsidRPr="00D72362">
        <w:rPr>
          <w:rFonts w:ascii="仿宋" w:eastAsia="仿宋" w:hAnsi="仿宋" w:cs="仿宋" w:hint="eastAsia"/>
          <w:sz w:val="32"/>
          <w:szCs w:val="32"/>
        </w:rPr>
        <w:t>其他收入：指除上述“财政拨款收入”以外任务相应安排的资金。</w:t>
      </w:r>
    </w:p>
    <w:p w:rsidR="00226513" w:rsidRPr="00D72362" w:rsidRDefault="00226513" w:rsidP="00226513">
      <w:pPr>
        <w:autoSpaceDE w:val="0"/>
        <w:autoSpaceDN w:val="0"/>
        <w:adjustRightInd w:val="0"/>
        <w:spacing w:line="600" w:lineRule="exact"/>
        <w:ind w:firstLineChars="200" w:firstLine="640"/>
        <w:jc w:val="left"/>
        <w:rPr>
          <w:rFonts w:ascii="仿宋" w:eastAsia="仿宋" w:hAnsi="仿宋" w:cs="仿宋"/>
          <w:sz w:val="32"/>
          <w:szCs w:val="32"/>
        </w:rPr>
      </w:pPr>
      <w:r w:rsidRPr="00D72362">
        <w:rPr>
          <w:rFonts w:ascii="仿宋" w:eastAsia="仿宋" w:hAnsi="仿宋" w:cs="仿宋"/>
          <w:sz w:val="32"/>
          <w:szCs w:val="32"/>
        </w:rPr>
        <w:t>6.</w:t>
      </w:r>
      <w:r w:rsidRPr="00D72362">
        <w:rPr>
          <w:rFonts w:ascii="仿宋" w:eastAsia="仿宋" w:hAnsi="仿宋" w:cs="仿宋" w:hint="eastAsia"/>
          <w:sz w:val="32"/>
          <w:szCs w:val="32"/>
        </w:rPr>
        <w:t>基本支出：指为保障机构正常运转、完成日常工作任务而发生的人员支出和公用支出。</w:t>
      </w:r>
    </w:p>
    <w:p w:rsidR="00226513" w:rsidRPr="00D72362" w:rsidRDefault="00226513" w:rsidP="00226513">
      <w:pPr>
        <w:spacing w:line="600" w:lineRule="exact"/>
        <w:ind w:firstLineChars="200" w:firstLine="640"/>
        <w:rPr>
          <w:rFonts w:ascii="仿宋" w:eastAsia="仿宋" w:hAnsi="仿宋" w:cs="仿宋"/>
          <w:sz w:val="32"/>
          <w:szCs w:val="32"/>
        </w:rPr>
      </w:pPr>
      <w:r w:rsidRPr="00D72362">
        <w:rPr>
          <w:rFonts w:ascii="仿宋" w:eastAsia="仿宋" w:hAnsi="仿宋" w:cs="仿宋"/>
          <w:sz w:val="32"/>
          <w:szCs w:val="32"/>
        </w:rPr>
        <w:t>7.</w:t>
      </w:r>
      <w:r w:rsidRPr="00D72362">
        <w:rPr>
          <w:rFonts w:ascii="仿宋" w:eastAsia="仿宋" w:hAnsi="仿宋" w:cs="仿宋" w:hint="eastAsia"/>
          <w:sz w:val="32"/>
          <w:szCs w:val="32"/>
        </w:rPr>
        <w:t>项目支出：指在基本支出之外为完成特定行政任务和事业发展目标所发生的支出。</w:t>
      </w:r>
    </w:p>
    <w:p w:rsidR="00557866" w:rsidRDefault="00557866" w:rsidP="00226513">
      <w:pPr>
        <w:rPr>
          <w:rFonts w:ascii="仿宋" w:eastAsia="仿宋" w:hAnsi="仿宋" w:cs="仿宋"/>
          <w:sz w:val="32"/>
          <w:szCs w:val="32"/>
        </w:rPr>
      </w:pPr>
    </w:p>
    <w:p w:rsidR="000C6C2A" w:rsidRDefault="000C6C2A" w:rsidP="00226513">
      <w:pPr>
        <w:rPr>
          <w:rFonts w:ascii="仿宋" w:eastAsia="仿宋" w:hAnsi="仿宋" w:cs="仿宋"/>
          <w:sz w:val="32"/>
          <w:szCs w:val="32"/>
        </w:rPr>
      </w:pPr>
    </w:p>
    <w:p w:rsidR="000C6C2A" w:rsidRDefault="000C6C2A" w:rsidP="00226513">
      <w:pPr>
        <w:rPr>
          <w:rFonts w:ascii="仿宋" w:eastAsia="仿宋" w:hAnsi="仿宋" w:cs="仿宋"/>
          <w:sz w:val="32"/>
          <w:szCs w:val="32"/>
        </w:rPr>
      </w:pPr>
    </w:p>
    <w:p w:rsidR="000C6C2A" w:rsidRDefault="000C6C2A" w:rsidP="00226513">
      <w:pPr>
        <w:rPr>
          <w:rFonts w:ascii="仿宋" w:eastAsia="仿宋" w:hAnsi="仿宋" w:cs="仿宋"/>
          <w:sz w:val="32"/>
          <w:szCs w:val="32"/>
        </w:rPr>
      </w:pPr>
      <w:r>
        <w:rPr>
          <w:rFonts w:ascii="仿宋" w:eastAsia="仿宋" w:hAnsi="仿宋" w:cs="仿宋" w:hint="eastAsia"/>
          <w:sz w:val="32"/>
          <w:szCs w:val="32"/>
        </w:rPr>
        <w:t xml:space="preserve">                                   保康县人民法院</w:t>
      </w:r>
    </w:p>
    <w:p w:rsidR="000C6C2A" w:rsidRPr="00D72362" w:rsidRDefault="000C6C2A" w:rsidP="00226513">
      <w:pPr>
        <w:rPr>
          <w:rFonts w:ascii="仿宋" w:eastAsia="仿宋" w:hAnsi="仿宋" w:cs="仿宋"/>
          <w:sz w:val="32"/>
          <w:szCs w:val="32"/>
        </w:rPr>
      </w:pPr>
      <w:r>
        <w:rPr>
          <w:rFonts w:ascii="仿宋" w:eastAsia="仿宋" w:hAnsi="仿宋" w:cs="仿宋" w:hint="eastAsia"/>
          <w:sz w:val="32"/>
          <w:szCs w:val="32"/>
        </w:rPr>
        <w:t xml:space="preserve">                                   2025年2月27日</w:t>
      </w:r>
    </w:p>
    <w:sectPr w:rsidR="000C6C2A" w:rsidRPr="00D72362" w:rsidSect="0054414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1E3" w:rsidRDefault="00B341E3" w:rsidP="00D36EFE">
      <w:r>
        <w:separator/>
      </w:r>
    </w:p>
  </w:endnote>
  <w:endnote w:type="continuationSeparator" w:id="1">
    <w:p w:rsidR="00B341E3" w:rsidRDefault="00B341E3" w:rsidP="00D36E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51759"/>
      <w:docPartObj>
        <w:docPartGallery w:val="Page Numbers (Bottom of Page)"/>
        <w:docPartUnique/>
      </w:docPartObj>
    </w:sdtPr>
    <w:sdtContent>
      <w:p w:rsidR="00D36EFE" w:rsidRDefault="005A320A">
        <w:pPr>
          <w:pStyle w:val="a4"/>
          <w:jc w:val="center"/>
        </w:pPr>
        <w:r>
          <w:fldChar w:fldCharType="begin"/>
        </w:r>
        <w:r w:rsidR="00D36EFE">
          <w:instrText>PAGE   \* MERGEFORMAT</w:instrText>
        </w:r>
        <w:r>
          <w:fldChar w:fldCharType="separate"/>
        </w:r>
        <w:r w:rsidR="0094103E" w:rsidRPr="0094103E">
          <w:rPr>
            <w:noProof/>
            <w:lang w:val="zh-CN"/>
          </w:rPr>
          <w:t>4</w:t>
        </w:r>
        <w:r>
          <w:fldChar w:fldCharType="end"/>
        </w:r>
      </w:p>
    </w:sdtContent>
  </w:sdt>
  <w:p w:rsidR="00D36EFE" w:rsidRDefault="00D36E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1E3" w:rsidRDefault="00B341E3" w:rsidP="00D36EFE">
      <w:r>
        <w:separator/>
      </w:r>
    </w:p>
  </w:footnote>
  <w:footnote w:type="continuationSeparator" w:id="1">
    <w:p w:rsidR="00B341E3" w:rsidRDefault="00B341E3" w:rsidP="00D36E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6B89"/>
    <w:rsid w:val="000226C8"/>
    <w:rsid w:val="000558C6"/>
    <w:rsid w:val="00055BEB"/>
    <w:rsid w:val="00060D09"/>
    <w:rsid w:val="000678EE"/>
    <w:rsid w:val="00072904"/>
    <w:rsid w:val="000B77A7"/>
    <w:rsid w:val="000C0CAF"/>
    <w:rsid w:val="000C6C2A"/>
    <w:rsid w:val="000E1D22"/>
    <w:rsid w:val="000F079A"/>
    <w:rsid w:val="00114122"/>
    <w:rsid w:val="0012200C"/>
    <w:rsid w:val="00136774"/>
    <w:rsid w:val="00143733"/>
    <w:rsid w:val="00157103"/>
    <w:rsid w:val="001C29DD"/>
    <w:rsid w:val="001C3EAF"/>
    <w:rsid w:val="00220C6A"/>
    <w:rsid w:val="00226513"/>
    <w:rsid w:val="00276D8B"/>
    <w:rsid w:val="00280165"/>
    <w:rsid w:val="00293920"/>
    <w:rsid w:val="002B4495"/>
    <w:rsid w:val="002C4D5F"/>
    <w:rsid w:val="002F33FB"/>
    <w:rsid w:val="002F6F6D"/>
    <w:rsid w:val="0030284E"/>
    <w:rsid w:val="00307E79"/>
    <w:rsid w:val="0031380D"/>
    <w:rsid w:val="00315C46"/>
    <w:rsid w:val="003835F5"/>
    <w:rsid w:val="00385F85"/>
    <w:rsid w:val="00392FE1"/>
    <w:rsid w:val="003C73DF"/>
    <w:rsid w:val="00405D57"/>
    <w:rsid w:val="00433851"/>
    <w:rsid w:val="004744D9"/>
    <w:rsid w:val="00487CE2"/>
    <w:rsid w:val="004D570C"/>
    <w:rsid w:val="004E3EA6"/>
    <w:rsid w:val="00544144"/>
    <w:rsid w:val="005536F5"/>
    <w:rsid w:val="00557866"/>
    <w:rsid w:val="005A320A"/>
    <w:rsid w:val="005C77B5"/>
    <w:rsid w:val="005C7BA1"/>
    <w:rsid w:val="005D7C2A"/>
    <w:rsid w:val="0060440D"/>
    <w:rsid w:val="00614EE2"/>
    <w:rsid w:val="006439A2"/>
    <w:rsid w:val="006810AF"/>
    <w:rsid w:val="00683DEA"/>
    <w:rsid w:val="00795953"/>
    <w:rsid w:val="00797E97"/>
    <w:rsid w:val="007C3D29"/>
    <w:rsid w:val="007E638A"/>
    <w:rsid w:val="00801F95"/>
    <w:rsid w:val="00805623"/>
    <w:rsid w:val="00816B94"/>
    <w:rsid w:val="00844FD5"/>
    <w:rsid w:val="00846F70"/>
    <w:rsid w:val="00852452"/>
    <w:rsid w:val="00853DD6"/>
    <w:rsid w:val="00856EE7"/>
    <w:rsid w:val="00867EAA"/>
    <w:rsid w:val="008717F7"/>
    <w:rsid w:val="00880CE2"/>
    <w:rsid w:val="008831EB"/>
    <w:rsid w:val="00894228"/>
    <w:rsid w:val="00897403"/>
    <w:rsid w:val="008D3FEC"/>
    <w:rsid w:val="0094103E"/>
    <w:rsid w:val="0094203A"/>
    <w:rsid w:val="00952909"/>
    <w:rsid w:val="009569A5"/>
    <w:rsid w:val="00956EDA"/>
    <w:rsid w:val="00961D1A"/>
    <w:rsid w:val="009A5906"/>
    <w:rsid w:val="009F6B89"/>
    <w:rsid w:val="00A000FA"/>
    <w:rsid w:val="00A16BAE"/>
    <w:rsid w:val="00A6739C"/>
    <w:rsid w:val="00AA4776"/>
    <w:rsid w:val="00AA6381"/>
    <w:rsid w:val="00AE300D"/>
    <w:rsid w:val="00B050A7"/>
    <w:rsid w:val="00B341E3"/>
    <w:rsid w:val="00B8515F"/>
    <w:rsid w:val="00B877FA"/>
    <w:rsid w:val="00B94603"/>
    <w:rsid w:val="00BF7F5F"/>
    <w:rsid w:val="00C1343A"/>
    <w:rsid w:val="00C356C2"/>
    <w:rsid w:val="00C917E3"/>
    <w:rsid w:val="00CA16E8"/>
    <w:rsid w:val="00CA5D35"/>
    <w:rsid w:val="00CD5AA7"/>
    <w:rsid w:val="00CF5083"/>
    <w:rsid w:val="00D20E9A"/>
    <w:rsid w:val="00D36EFE"/>
    <w:rsid w:val="00D51AFC"/>
    <w:rsid w:val="00D72362"/>
    <w:rsid w:val="00D7597C"/>
    <w:rsid w:val="00DE05B2"/>
    <w:rsid w:val="00E37181"/>
    <w:rsid w:val="00E61053"/>
    <w:rsid w:val="00E72B36"/>
    <w:rsid w:val="00EB7446"/>
    <w:rsid w:val="00EF6B62"/>
    <w:rsid w:val="00F43B5B"/>
    <w:rsid w:val="00F52DCA"/>
    <w:rsid w:val="00F600B2"/>
    <w:rsid w:val="00F86444"/>
    <w:rsid w:val="00FB1392"/>
    <w:rsid w:val="00FC4917"/>
    <w:rsid w:val="00FD75AB"/>
    <w:rsid w:val="00FE04E2"/>
    <w:rsid w:val="00FE1A4F"/>
    <w:rsid w:val="00FE68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6E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6EFE"/>
    <w:rPr>
      <w:sz w:val="18"/>
      <w:szCs w:val="18"/>
    </w:rPr>
  </w:style>
  <w:style w:type="paragraph" w:styleId="a4">
    <w:name w:val="footer"/>
    <w:basedOn w:val="a"/>
    <w:link w:val="Char0"/>
    <w:uiPriority w:val="99"/>
    <w:unhideWhenUsed/>
    <w:rsid w:val="00D36EFE"/>
    <w:pPr>
      <w:tabs>
        <w:tab w:val="center" w:pos="4153"/>
        <w:tab w:val="right" w:pos="8306"/>
      </w:tabs>
      <w:snapToGrid w:val="0"/>
      <w:jc w:val="left"/>
    </w:pPr>
    <w:rPr>
      <w:sz w:val="18"/>
      <w:szCs w:val="18"/>
    </w:rPr>
  </w:style>
  <w:style w:type="character" w:customStyle="1" w:styleId="Char0">
    <w:name w:val="页脚 Char"/>
    <w:basedOn w:val="a0"/>
    <w:link w:val="a4"/>
    <w:uiPriority w:val="99"/>
    <w:rsid w:val="00D36EFE"/>
    <w:rPr>
      <w:sz w:val="18"/>
      <w:szCs w:val="18"/>
    </w:rPr>
  </w:style>
  <w:style w:type="paragraph" w:customStyle="1" w:styleId="1">
    <w:name w:val="纯文本1"/>
    <w:basedOn w:val="a"/>
    <w:uiPriority w:val="99"/>
    <w:qFormat/>
    <w:rsid w:val="00226513"/>
    <w:rPr>
      <w:rFonts w:ascii="宋体" w:eastAsia="宋体" w:hAnsi="Courier New" w:cs="Courier New"/>
    </w:rPr>
  </w:style>
  <w:style w:type="paragraph" w:styleId="a5">
    <w:name w:val="Normal (Web)"/>
    <w:basedOn w:val="a"/>
    <w:qFormat/>
    <w:rsid w:val="00226513"/>
    <w:pPr>
      <w:widowControl/>
      <w:spacing w:before="100" w:beforeAutospacing="1" w:after="100" w:afterAutospacing="1"/>
      <w:jc w:val="left"/>
    </w:pPr>
    <w:rPr>
      <w:rFonts w:ascii="宋体" w:eastAsia="宋体" w:hAnsi="宋体" w:cs="宋体"/>
      <w:kern w:val="0"/>
      <w:sz w:val="24"/>
    </w:rPr>
  </w:style>
  <w:style w:type="paragraph" w:customStyle="1" w:styleId="2">
    <w:name w:val="正文缩进 + 首行缩进:  2 字符"/>
    <w:basedOn w:val="a"/>
    <w:qFormat/>
    <w:rsid w:val="00226513"/>
    <w:pPr>
      <w:spacing w:line="560" w:lineRule="exact"/>
      <w:ind w:firstLine="640"/>
    </w:pPr>
    <w:rPr>
      <w:rFonts w:ascii="仿宋" w:eastAsia="仿宋" w:hAnsi="仿宋" w:cs="宋体"/>
      <w:sz w:val="32"/>
      <w:szCs w:val="20"/>
    </w:rPr>
  </w:style>
  <w:style w:type="paragraph" w:styleId="a6">
    <w:name w:val="Balloon Text"/>
    <w:basedOn w:val="a"/>
    <w:link w:val="Char1"/>
    <w:uiPriority w:val="99"/>
    <w:semiHidden/>
    <w:unhideWhenUsed/>
    <w:rsid w:val="0060440D"/>
    <w:rPr>
      <w:sz w:val="18"/>
      <w:szCs w:val="18"/>
    </w:rPr>
  </w:style>
  <w:style w:type="character" w:customStyle="1" w:styleId="Char1">
    <w:name w:val="批注框文本 Char"/>
    <w:basedOn w:val="a0"/>
    <w:link w:val="a6"/>
    <w:uiPriority w:val="99"/>
    <w:semiHidden/>
    <w:rsid w:val="0060440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987</TotalTime>
  <Pages>7</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ZQ</cp:lastModifiedBy>
  <cp:revision>86</cp:revision>
  <cp:lastPrinted>2025-03-04T07:18:00Z</cp:lastPrinted>
  <dcterms:created xsi:type="dcterms:W3CDTF">2022-02-18T03:51:00Z</dcterms:created>
  <dcterms:modified xsi:type="dcterms:W3CDTF">2025-03-04T07:19:00Z</dcterms:modified>
</cp:coreProperties>
</file>